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EF5" w:rsidRPr="00C11551" w:rsidRDefault="00DC5EF5" w:rsidP="00C11551">
      <w:pPr>
        <w:shd w:val="clear" w:color="auto" w:fill="FFFFFF"/>
        <w:spacing w:after="0" w:line="240" w:lineRule="auto"/>
        <w:jc w:val="right"/>
        <w:rPr>
          <w:rFonts w:ascii="Times New Roman" w:eastAsia="Times New Roman" w:hAnsi="Times New Roman" w:cs="Times New Roman"/>
          <w:i/>
          <w:color w:val="252525"/>
          <w:sz w:val="28"/>
          <w:szCs w:val="28"/>
        </w:rPr>
      </w:pPr>
      <w:bookmarkStart w:id="0" w:name="_GoBack"/>
      <w:bookmarkEnd w:id="0"/>
    </w:p>
    <w:p w:rsidR="006B6B03" w:rsidRDefault="006B6B03" w:rsidP="00C11551">
      <w:pPr>
        <w:spacing w:after="0" w:line="211" w:lineRule="auto"/>
        <w:jc w:val="center"/>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195"/>
      </w:tblGrid>
      <w:tr w:rsidR="00C11551" w:rsidTr="00C11551">
        <w:tc>
          <w:tcPr>
            <w:tcW w:w="2376" w:type="dxa"/>
          </w:tcPr>
          <w:p w:rsidR="00C11551" w:rsidRDefault="00C11551" w:rsidP="00C11551">
            <w:pPr>
              <w:spacing w:line="211" w:lineRule="auto"/>
              <w:jc w:val="center"/>
              <w:rPr>
                <w:rFonts w:ascii="Times New Roman" w:hAnsi="Times New Roman" w:cs="Times New Roman"/>
                <w:sz w:val="28"/>
                <w:szCs w:val="28"/>
              </w:rPr>
            </w:pPr>
            <w:r w:rsidRPr="00C11551">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1104900" cy="1104900"/>
                  <wp:effectExtent l="19050" t="19050" r="19050" b="19050"/>
                  <wp:wrapSquare wrapText="bothSides"/>
                  <wp:docPr id="3" name="Рисунок 76" descr="лого-РГСУ-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РГСУ-2015.png"/>
                          <pic:cNvPicPr/>
                        </pic:nvPicPr>
                        <pic:blipFill>
                          <a:blip r:embed="rId6" cstate="print"/>
                          <a:stretch>
                            <a:fillRect/>
                          </a:stretch>
                        </pic:blipFill>
                        <pic:spPr>
                          <a:xfrm>
                            <a:off x="0" y="0"/>
                            <a:ext cx="1104900" cy="1104900"/>
                          </a:xfrm>
                          <a:prstGeom prst="rect">
                            <a:avLst/>
                          </a:prstGeom>
                          <a:ln>
                            <a:solidFill>
                              <a:schemeClr val="accent1"/>
                            </a:solidFill>
                          </a:ln>
                        </pic:spPr>
                      </pic:pic>
                    </a:graphicData>
                  </a:graphic>
                </wp:anchor>
              </w:drawing>
            </w:r>
          </w:p>
        </w:tc>
        <w:tc>
          <w:tcPr>
            <w:tcW w:w="7195" w:type="dxa"/>
            <w:vAlign w:val="center"/>
          </w:tcPr>
          <w:p w:rsidR="00C11551" w:rsidRDefault="00C11551" w:rsidP="00C11551">
            <w:pPr>
              <w:spacing w:line="211" w:lineRule="auto"/>
              <w:jc w:val="center"/>
              <w:rPr>
                <w:rFonts w:ascii="Times New Roman" w:hAnsi="Times New Roman" w:cs="Times New Roman"/>
                <w:b/>
                <w:sz w:val="28"/>
                <w:szCs w:val="28"/>
              </w:rPr>
            </w:pPr>
            <w:r w:rsidRPr="00C11551">
              <w:rPr>
                <w:rFonts w:ascii="Times New Roman" w:hAnsi="Times New Roman" w:cs="Times New Roman"/>
                <w:b/>
                <w:sz w:val="28"/>
                <w:szCs w:val="28"/>
              </w:rPr>
              <w:t>Российский государственный социальный университет</w:t>
            </w:r>
          </w:p>
          <w:p w:rsidR="00C11551" w:rsidRPr="00C11551" w:rsidRDefault="00C11551" w:rsidP="00C11551">
            <w:pPr>
              <w:spacing w:line="211" w:lineRule="auto"/>
              <w:jc w:val="center"/>
              <w:rPr>
                <w:rFonts w:ascii="Times New Roman" w:hAnsi="Times New Roman" w:cs="Times New Roman"/>
                <w:b/>
                <w:sz w:val="28"/>
                <w:szCs w:val="28"/>
              </w:rPr>
            </w:pPr>
          </w:p>
        </w:tc>
      </w:tr>
    </w:tbl>
    <w:p w:rsidR="00C11551" w:rsidRDefault="00C11551" w:rsidP="00C11551">
      <w:pPr>
        <w:spacing w:after="0" w:line="211" w:lineRule="auto"/>
        <w:jc w:val="center"/>
        <w:rPr>
          <w:rFonts w:ascii="Times New Roman" w:hAnsi="Times New Roman" w:cs="Times New Roman"/>
          <w:sz w:val="28"/>
          <w:szCs w:val="28"/>
        </w:rPr>
      </w:pPr>
    </w:p>
    <w:p w:rsidR="00C11551" w:rsidRDefault="00C11551" w:rsidP="00C11551">
      <w:pPr>
        <w:spacing w:after="0" w:line="211" w:lineRule="auto"/>
        <w:jc w:val="both"/>
        <w:rPr>
          <w:rFonts w:ascii="Times New Roman" w:hAnsi="Times New Roman" w:cs="Times New Roman"/>
          <w:sz w:val="28"/>
          <w:szCs w:val="28"/>
        </w:rPr>
      </w:pPr>
    </w:p>
    <w:p w:rsidR="00BE33F3" w:rsidRDefault="00F509A8" w:rsidP="00BE33F3">
      <w:pPr>
        <w:spacing w:after="360" w:line="240" w:lineRule="auto"/>
        <w:jc w:val="center"/>
        <w:rPr>
          <w:rFonts w:ascii="Times New Roman" w:hAnsi="Times New Roman" w:cs="Times New Roman"/>
          <w:b/>
          <w:sz w:val="36"/>
          <w:szCs w:val="36"/>
        </w:rPr>
      </w:pPr>
      <w:r>
        <w:rPr>
          <w:rFonts w:ascii="Times New Roman" w:hAnsi="Times New Roman" w:cs="Times New Roman"/>
          <w:b/>
          <w:sz w:val="36"/>
          <w:szCs w:val="36"/>
        </w:rPr>
        <w:t>ИТОГОВОЕ ПРАКТИЧЕСКОЕ ЗАДАНИЕ</w:t>
      </w:r>
    </w:p>
    <w:p w:rsidR="00BE33F3" w:rsidRPr="00BE33F3" w:rsidRDefault="00BE33F3" w:rsidP="00BE33F3">
      <w:pPr>
        <w:spacing w:after="360" w:line="240" w:lineRule="auto"/>
        <w:jc w:val="center"/>
        <w:rPr>
          <w:rFonts w:ascii="Times New Roman" w:hAnsi="Times New Roman" w:cs="Times New Roman"/>
          <w:b/>
          <w:sz w:val="28"/>
          <w:szCs w:val="28"/>
        </w:rPr>
      </w:pPr>
      <w:r w:rsidRPr="00BE33F3">
        <w:rPr>
          <w:rFonts w:ascii="Times New Roman" w:hAnsi="Times New Roman" w:cs="Times New Roman"/>
          <w:b/>
          <w:sz w:val="28"/>
          <w:szCs w:val="28"/>
        </w:rPr>
        <w:t>по дисциплине «</w:t>
      </w:r>
      <w:r w:rsidR="007E04C8">
        <w:rPr>
          <w:rFonts w:ascii="Times New Roman" w:hAnsi="Times New Roman" w:cs="Times New Roman"/>
          <w:b/>
          <w:sz w:val="28"/>
          <w:szCs w:val="28"/>
        </w:rPr>
        <w:t>______________________________</w:t>
      </w:r>
      <w:r w:rsidRPr="00BE33F3">
        <w:rPr>
          <w:rFonts w:ascii="Times New Roman" w:hAnsi="Times New Roman" w:cs="Times New Roman"/>
          <w:b/>
          <w:sz w:val="28"/>
          <w:szCs w:val="28"/>
        </w:rPr>
        <w:t>»</w:t>
      </w:r>
    </w:p>
    <w:p w:rsidR="00BE33F3" w:rsidRDefault="00BE33F3" w:rsidP="00C11551">
      <w:pPr>
        <w:spacing w:after="0" w:line="211" w:lineRule="auto"/>
        <w:jc w:val="both"/>
        <w:rPr>
          <w:rFonts w:ascii="Times New Roman" w:hAnsi="Times New Roman" w:cs="Times New Roman"/>
          <w:sz w:val="28"/>
          <w:szCs w:val="28"/>
        </w:rPr>
      </w:pPr>
    </w:p>
    <w:p w:rsidR="00BE33F3" w:rsidRPr="007E04C8" w:rsidRDefault="00BE33F3" w:rsidP="00BE33F3">
      <w:pPr>
        <w:spacing w:after="0" w:line="211" w:lineRule="auto"/>
        <w:jc w:val="center"/>
        <w:rPr>
          <w:rFonts w:ascii="Times New Roman" w:hAnsi="Times New Roman" w:cs="Times New Roman"/>
          <w:b/>
          <w:i/>
          <w:sz w:val="32"/>
          <w:szCs w:val="32"/>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BE33F3">
      <w:pPr>
        <w:spacing w:after="0" w:line="211"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w:t>
      </w:r>
    </w:p>
    <w:p w:rsidR="00BE33F3" w:rsidRPr="00BE33F3" w:rsidRDefault="00BE33F3" w:rsidP="00BE33F3">
      <w:pPr>
        <w:spacing w:after="0" w:line="211" w:lineRule="auto"/>
        <w:jc w:val="center"/>
        <w:rPr>
          <w:rFonts w:ascii="Times New Roman" w:hAnsi="Times New Roman" w:cs="Times New Roman"/>
          <w:sz w:val="18"/>
          <w:szCs w:val="18"/>
        </w:rPr>
      </w:pPr>
      <w:r w:rsidRPr="00BE33F3">
        <w:rPr>
          <w:rFonts w:ascii="Times New Roman" w:hAnsi="Times New Roman" w:cs="Times New Roman"/>
          <w:sz w:val="18"/>
          <w:szCs w:val="18"/>
        </w:rPr>
        <w:t xml:space="preserve">(тема </w:t>
      </w:r>
      <w:r w:rsidR="001163BA">
        <w:rPr>
          <w:rFonts w:ascii="Times New Roman" w:hAnsi="Times New Roman" w:cs="Times New Roman"/>
          <w:sz w:val="18"/>
          <w:szCs w:val="18"/>
        </w:rPr>
        <w:t>практического задания</w:t>
      </w:r>
      <w:r w:rsidRPr="00BE33F3">
        <w:rPr>
          <w:rFonts w:ascii="Times New Roman" w:hAnsi="Times New Roman" w:cs="Times New Roman"/>
          <w:sz w:val="18"/>
          <w:szCs w:val="18"/>
        </w:rPr>
        <w:t>)</w:t>
      </w: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tbl>
      <w:tblPr>
        <w:tblStyle w:val="a6"/>
        <w:tblpPr w:leftFromText="181" w:rightFromText="181" w:vertAnchor="text" w:horzAnchor="page" w:tblpXSpec="center" w:tblpY="12"/>
        <w:tblW w:w="7723" w:type="dxa"/>
        <w:tblLook w:val="04A0" w:firstRow="1" w:lastRow="0" w:firstColumn="1" w:lastColumn="0" w:noHBand="0" w:noVBand="1"/>
      </w:tblPr>
      <w:tblGrid>
        <w:gridCol w:w="3153"/>
        <w:gridCol w:w="4570"/>
      </w:tblGrid>
      <w:tr w:rsidR="00BE33F3" w:rsidRPr="002F149F" w:rsidTr="00BE33F3">
        <w:trPr>
          <w:trHeight w:val="567"/>
        </w:trPr>
        <w:tc>
          <w:tcPr>
            <w:tcW w:w="3153" w:type="dxa"/>
            <w:vAlign w:val="center"/>
          </w:tcPr>
          <w:p w:rsidR="00BE33F3" w:rsidRPr="00BE33F3" w:rsidRDefault="00BE33F3" w:rsidP="00BE33F3">
            <w:pPr>
              <w:rPr>
                <w:rFonts w:ascii="Times New Roman" w:hAnsi="Times New Roman" w:cs="Times New Roman"/>
                <w:b/>
                <w:sz w:val="24"/>
                <w:szCs w:val="24"/>
              </w:rPr>
            </w:pPr>
            <w:r w:rsidRPr="00BE33F3">
              <w:rPr>
                <w:rFonts w:ascii="Times New Roman" w:hAnsi="Times New Roman" w:cs="Times New Roman"/>
                <w:b/>
                <w:sz w:val="24"/>
                <w:szCs w:val="24"/>
              </w:rPr>
              <w:t>ФИО студента</w:t>
            </w:r>
          </w:p>
        </w:tc>
        <w:tc>
          <w:tcPr>
            <w:tcW w:w="4570" w:type="dxa"/>
            <w:vAlign w:val="center"/>
          </w:tcPr>
          <w:p w:rsidR="00BE33F3" w:rsidRPr="002F149F" w:rsidRDefault="00BE33F3" w:rsidP="00BE33F3">
            <w:pPr>
              <w:ind w:right="-2126"/>
              <w:rPr>
                <w:rFonts w:ascii="Times New Roman" w:hAnsi="Times New Roman" w:cs="Times New Roman"/>
                <w:sz w:val="28"/>
                <w:szCs w:val="28"/>
              </w:rPr>
            </w:pPr>
          </w:p>
        </w:tc>
      </w:tr>
      <w:tr w:rsidR="00BE33F3" w:rsidRPr="002F149F" w:rsidTr="00BE33F3">
        <w:trPr>
          <w:trHeight w:val="567"/>
        </w:trPr>
        <w:tc>
          <w:tcPr>
            <w:tcW w:w="3153" w:type="dxa"/>
            <w:vAlign w:val="center"/>
          </w:tcPr>
          <w:p w:rsidR="00BE33F3" w:rsidRPr="00BE33F3" w:rsidRDefault="00BE33F3" w:rsidP="00BE33F3">
            <w:pPr>
              <w:rPr>
                <w:rFonts w:ascii="Times New Roman" w:hAnsi="Times New Roman" w:cs="Times New Roman"/>
                <w:b/>
                <w:sz w:val="24"/>
                <w:szCs w:val="24"/>
              </w:rPr>
            </w:pPr>
            <w:r w:rsidRPr="00BE33F3">
              <w:rPr>
                <w:rFonts w:ascii="Times New Roman" w:hAnsi="Times New Roman" w:cs="Times New Roman"/>
                <w:b/>
                <w:sz w:val="24"/>
                <w:szCs w:val="24"/>
              </w:rPr>
              <w:t>Направление</w:t>
            </w:r>
            <w:r>
              <w:rPr>
                <w:rFonts w:ascii="Times New Roman" w:hAnsi="Times New Roman" w:cs="Times New Roman"/>
                <w:b/>
                <w:sz w:val="24"/>
                <w:szCs w:val="24"/>
              </w:rPr>
              <w:t xml:space="preserve"> подготовки</w:t>
            </w:r>
          </w:p>
        </w:tc>
        <w:tc>
          <w:tcPr>
            <w:tcW w:w="4570" w:type="dxa"/>
            <w:vAlign w:val="center"/>
          </w:tcPr>
          <w:p w:rsidR="00BE33F3" w:rsidRPr="002F149F" w:rsidRDefault="00BE33F3" w:rsidP="00BE33F3">
            <w:pPr>
              <w:rPr>
                <w:rFonts w:ascii="Times New Roman" w:hAnsi="Times New Roman" w:cs="Times New Roman"/>
                <w:sz w:val="28"/>
                <w:szCs w:val="28"/>
              </w:rPr>
            </w:pPr>
          </w:p>
        </w:tc>
      </w:tr>
      <w:tr w:rsidR="00BE33F3" w:rsidRPr="002F149F" w:rsidTr="00BE33F3">
        <w:trPr>
          <w:trHeight w:val="567"/>
        </w:trPr>
        <w:tc>
          <w:tcPr>
            <w:tcW w:w="3153" w:type="dxa"/>
            <w:vAlign w:val="center"/>
          </w:tcPr>
          <w:p w:rsidR="00BE33F3" w:rsidRPr="00BE33F3" w:rsidRDefault="00BE33F3" w:rsidP="00BE33F3">
            <w:pPr>
              <w:rPr>
                <w:rFonts w:ascii="Times New Roman" w:hAnsi="Times New Roman" w:cs="Times New Roman"/>
                <w:b/>
                <w:sz w:val="24"/>
                <w:szCs w:val="24"/>
              </w:rPr>
            </w:pPr>
            <w:r w:rsidRPr="00BE33F3">
              <w:rPr>
                <w:rFonts w:ascii="Times New Roman" w:hAnsi="Times New Roman" w:cs="Times New Roman"/>
                <w:b/>
                <w:sz w:val="24"/>
                <w:szCs w:val="24"/>
              </w:rPr>
              <w:t>Группа</w:t>
            </w:r>
          </w:p>
        </w:tc>
        <w:tc>
          <w:tcPr>
            <w:tcW w:w="4570" w:type="dxa"/>
            <w:vAlign w:val="center"/>
          </w:tcPr>
          <w:p w:rsidR="00BE33F3" w:rsidRPr="002F149F" w:rsidRDefault="00F042C9" w:rsidP="00BE33F3">
            <w:pPr>
              <w:rPr>
                <w:rFonts w:ascii="Times New Roman" w:hAnsi="Times New Roman" w:cs="Times New Roman"/>
                <w:sz w:val="28"/>
                <w:szCs w:val="28"/>
              </w:rPr>
            </w:pPr>
            <w:r w:rsidRPr="002F149F">
              <w:rPr>
                <w:rFonts w:ascii="Times New Roman" w:hAnsi="Times New Roman" w:cs="Times New Roman"/>
                <w:sz w:val="28"/>
                <w:szCs w:val="28"/>
              </w:rPr>
              <w:fldChar w:fldCharType="begin"/>
            </w:r>
            <w:r w:rsidR="00BE33F3" w:rsidRPr="002F149F">
              <w:rPr>
                <w:rFonts w:ascii="Times New Roman" w:hAnsi="Times New Roman" w:cs="Times New Roman"/>
                <w:sz w:val="28"/>
                <w:szCs w:val="28"/>
              </w:rPr>
              <w:instrText xml:space="preserve"> MERGEFIELD "группа" </w:instrText>
            </w:r>
            <w:r w:rsidRPr="002F149F">
              <w:rPr>
                <w:rFonts w:ascii="Times New Roman" w:hAnsi="Times New Roman" w:cs="Times New Roman"/>
                <w:sz w:val="28"/>
                <w:szCs w:val="28"/>
              </w:rPr>
              <w:fldChar w:fldCharType="end"/>
            </w:r>
          </w:p>
        </w:tc>
      </w:tr>
    </w:tbl>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C91967" w:rsidRDefault="00C91967" w:rsidP="00BE33F3">
      <w:pPr>
        <w:spacing w:after="0" w:line="211" w:lineRule="auto"/>
        <w:jc w:val="center"/>
        <w:rPr>
          <w:rFonts w:ascii="Times New Roman" w:hAnsi="Times New Roman" w:cs="Times New Roman"/>
          <w:b/>
          <w:sz w:val="28"/>
          <w:szCs w:val="28"/>
        </w:rPr>
      </w:pPr>
      <w:r>
        <w:rPr>
          <w:rFonts w:ascii="Times New Roman" w:hAnsi="Times New Roman" w:cs="Times New Roman"/>
          <w:b/>
          <w:sz w:val="28"/>
          <w:szCs w:val="28"/>
        </w:rPr>
        <w:t>Москва 2022</w:t>
      </w:r>
    </w:p>
    <w:p w:rsidR="00205494" w:rsidRPr="00066A95" w:rsidRDefault="00C91967" w:rsidP="001B7198">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r w:rsidR="00205494" w:rsidRPr="001B7198">
        <w:rPr>
          <w:rFonts w:ascii="Times New Roman" w:hAnsi="Times New Roman" w:cs="Times New Roman"/>
          <w:sz w:val="28"/>
          <w:szCs w:val="28"/>
        </w:rPr>
        <w:lastRenderedPageBreak/>
        <w:t>1. Какие новые формы участия населения в местном самоуправлении введены Федеральным законом 2003 г. по сравнению с аналогичным законом 1995 г.?</w:t>
      </w:r>
    </w:p>
    <w:p w:rsidR="009F0B7C" w:rsidRDefault="00205494" w:rsidP="001B7198">
      <w:pPr>
        <w:pStyle w:val="a4"/>
        <w:shd w:val="clear" w:color="auto" w:fill="FFFFFF"/>
        <w:spacing w:before="0" w:beforeAutospacing="0" w:after="0" w:afterAutospacing="0" w:line="360" w:lineRule="auto"/>
        <w:ind w:firstLine="709"/>
        <w:jc w:val="both"/>
        <w:rPr>
          <w:sz w:val="28"/>
          <w:szCs w:val="28"/>
        </w:rPr>
      </w:pPr>
      <w:r w:rsidRPr="00066A95">
        <w:rPr>
          <w:b/>
          <w:sz w:val="28"/>
          <w:szCs w:val="28"/>
        </w:rPr>
        <w:t>Ответ:</w:t>
      </w:r>
      <w:r w:rsidR="001B1532">
        <w:rPr>
          <w:color w:val="000000"/>
          <w:sz w:val="30"/>
          <w:szCs w:val="30"/>
        </w:rPr>
        <w:t xml:space="preserve"> </w:t>
      </w:r>
      <w:r w:rsidR="009F0B7C" w:rsidRPr="009F0B7C">
        <w:rPr>
          <w:sz w:val="28"/>
          <w:szCs w:val="28"/>
        </w:rPr>
        <w:t>Наряду с формами непосредственного осуществления местного самоуправления населением и участия населения в осуществлении местного самоуправления, предусмотренными настоящим Федеральным законом, граждане имеют право участвовать в осуществлении местного самоуправления в иных формах, не противоречащих Конституции Российской Федерации. Российской Федерации, настоящим Федеральным законом и иными федеральными законами, законами субъектов Российской Федерации.</w:t>
      </w:r>
    </w:p>
    <w:p w:rsidR="00205494" w:rsidRDefault="00205494" w:rsidP="001B7198">
      <w:pPr>
        <w:pStyle w:val="a4"/>
        <w:shd w:val="clear" w:color="auto" w:fill="FFFFFF"/>
        <w:spacing w:before="0" w:beforeAutospacing="0" w:after="0" w:afterAutospacing="0" w:line="360" w:lineRule="auto"/>
        <w:ind w:firstLine="709"/>
        <w:jc w:val="both"/>
        <w:rPr>
          <w:sz w:val="28"/>
          <w:szCs w:val="28"/>
        </w:rPr>
      </w:pPr>
      <w:r w:rsidRPr="001B7198">
        <w:rPr>
          <w:sz w:val="28"/>
          <w:szCs w:val="28"/>
        </w:rPr>
        <w:t>2. Какое количество подписей нужно собрать, чтобы инициировать проведение референдума населением?</w:t>
      </w:r>
    </w:p>
    <w:p w:rsidR="009F0B7C" w:rsidRDefault="00205494" w:rsidP="001B7198">
      <w:pPr>
        <w:spacing w:after="0" w:line="360" w:lineRule="auto"/>
        <w:ind w:firstLine="709"/>
        <w:jc w:val="both"/>
        <w:rPr>
          <w:rFonts w:ascii="Times New Roman" w:hAnsi="Times New Roman" w:cs="Times New Roman"/>
          <w:sz w:val="28"/>
        </w:rPr>
      </w:pPr>
      <w:r w:rsidRPr="00066A95">
        <w:rPr>
          <w:rFonts w:ascii="Times New Roman" w:hAnsi="Times New Roman" w:cs="Times New Roman"/>
          <w:b/>
          <w:sz w:val="28"/>
          <w:szCs w:val="28"/>
        </w:rPr>
        <w:t>Ответ:</w:t>
      </w:r>
      <w:r w:rsidR="001B1532">
        <w:rPr>
          <w:rFonts w:ascii="Times New Roman" w:hAnsi="Times New Roman" w:cs="Times New Roman"/>
          <w:b/>
          <w:sz w:val="28"/>
          <w:szCs w:val="28"/>
        </w:rPr>
        <w:t xml:space="preserve"> </w:t>
      </w:r>
      <w:r w:rsidR="009F0B7C" w:rsidRPr="009F0B7C">
        <w:rPr>
          <w:rFonts w:ascii="Times New Roman" w:hAnsi="Times New Roman" w:cs="Times New Roman"/>
          <w:sz w:val="28"/>
        </w:rPr>
        <w:t>Инициативная группа по проведению референдума обязана собрать не менее двух миллионов подписей участников референдума в поддержку инициативы проведения референдума. При этом в одном субъекте Российской Федерации должно быть не более 50 тысяч подписей участников референдума, место жительства которых находится на территории данного субъекта Российской Федерации.</w:t>
      </w:r>
    </w:p>
    <w:p w:rsidR="00205494" w:rsidRDefault="00205494" w:rsidP="001B7198">
      <w:pPr>
        <w:spacing w:after="0" w:line="360" w:lineRule="auto"/>
        <w:ind w:firstLine="709"/>
        <w:jc w:val="both"/>
        <w:rPr>
          <w:rFonts w:ascii="Times New Roman" w:hAnsi="Times New Roman" w:cs="Times New Roman"/>
          <w:sz w:val="28"/>
          <w:szCs w:val="28"/>
        </w:rPr>
      </w:pPr>
      <w:r w:rsidRPr="001B7198">
        <w:rPr>
          <w:rFonts w:ascii="Times New Roman" w:hAnsi="Times New Roman" w:cs="Times New Roman"/>
          <w:sz w:val="28"/>
          <w:szCs w:val="28"/>
        </w:rPr>
        <w:t>3. Кто может обращаться в суд по вопросу назначения референдума, если представительный орган отказывается это сделать?</w:t>
      </w:r>
    </w:p>
    <w:p w:rsidR="00205494" w:rsidRPr="00066A95" w:rsidRDefault="00205494" w:rsidP="001B7198">
      <w:pPr>
        <w:spacing w:after="0" w:line="360" w:lineRule="auto"/>
        <w:ind w:firstLine="709"/>
        <w:jc w:val="both"/>
        <w:rPr>
          <w:rFonts w:ascii="Times New Roman" w:hAnsi="Times New Roman" w:cs="Times New Roman"/>
          <w:b/>
          <w:sz w:val="28"/>
          <w:szCs w:val="28"/>
        </w:rPr>
      </w:pPr>
      <w:r w:rsidRPr="00066A95">
        <w:rPr>
          <w:rFonts w:ascii="Times New Roman" w:hAnsi="Times New Roman" w:cs="Times New Roman"/>
          <w:b/>
          <w:sz w:val="28"/>
          <w:szCs w:val="28"/>
        </w:rPr>
        <w:t>Ответ:</w:t>
      </w:r>
      <w:r w:rsidR="00066A95">
        <w:rPr>
          <w:rFonts w:ascii="Times New Roman" w:hAnsi="Times New Roman" w:cs="Times New Roman"/>
          <w:b/>
          <w:sz w:val="28"/>
          <w:szCs w:val="28"/>
        </w:rPr>
        <w:t xml:space="preserve"> </w:t>
      </w:r>
      <w:r w:rsidR="001B7198" w:rsidRPr="001B7198">
        <w:rPr>
          <w:rFonts w:ascii="Times New Roman" w:hAnsi="Times New Roman" w:cs="Times New Roman"/>
          <w:sz w:val="28"/>
          <w:szCs w:val="28"/>
        </w:rPr>
        <w:t>Избиратель, участник референдума вправе обратиться в суд с заявлением об оспаривании решения, действия (бездействия) участковой избирательной комиссии, комиссии референдума, связанных с установлением результатов голосования на избирательном участке, участке референдума, где он участвовал в соответствующих выборах, референдум.</w:t>
      </w:r>
    </w:p>
    <w:p w:rsidR="00205494" w:rsidRDefault="00205494" w:rsidP="001B7198">
      <w:pPr>
        <w:spacing w:after="0" w:line="360" w:lineRule="auto"/>
        <w:ind w:firstLine="709"/>
        <w:jc w:val="both"/>
        <w:rPr>
          <w:rFonts w:ascii="Times New Roman" w:hAnsi="Times New Roman" w:cs="Times New Roman"/>
          <w:sz w:val="28"/>
          <w:szCs w:val="28"/>
        </w:rPr>
      </w:pPr>
      <w:r w:rsidRPr="001B7198">
        <w:rPr>
          <w:rFonts w:ascii="Times New Roman" w:hAnsi="Times New Roman" w:cs="Times New Roman"/>
          <w:sz w:val="28"/>
          <w:szCs w:val="28"/>
        </w:rPr>
        <w:t>4. Кто назначает и проводит муниципальные выборы?</w:t>
      </w:r>
    </w:p>
    <w:p w:rsidR="009F0B7C" w:rsidRPr="009F0B7C" w:rsidRDefault="00205494" w:rsidP="001B7198">
      <w:pPr>
        <w:spacing w:after="0" w:line="360" w:lineRule="auto"/>
        <w:ind w:firstLine="709"/>
        <w:jc w:val="both"/>
        <w:rPr>
          <w:rFonts w:ascii="Times New Roman" w:hAnsi="Times New Roman" w:cs="Times New Roman"/>
          <w:sz w:val="28"/>
        </w:rPr>
      </w:pPr>
      <w:r w:rsidRPr="00066A95">
        <w:rPr>
          <w:rFonts w:ascii="Times New Roman" w:hAnsi="Times New Roman" w:cs="Times New Roman"/>
          <w:b/>
          <w:sz w:val="28"/>
          <w:szCs w:val="28"/>
        </w:rPr>
        <w:t>Ответ:</w:t>
      </w:r>
      <w:r w:rsidR="00066A95" w:rsidRPr="00066A95">
        <w:rPr>
          <w:rFonts w:ascii="Times New Roman" w:hAnsi="Times New Roman" w:cs="Times New Roman"/>
          <w:b/>
          <w:sz w:val="28"/>
          <w:szCs w:val="28"/>
        </w:rPr>
        <w:t xml:space="preserve"> </w:t>
      </w:r>
      <w:r w:rsidR="009F0B7C" w:rsidRPr="009F0B7C">
        <w:rPr>
          <w:rFonts w:ascii="Times New Roman" w:hAnsi="Times New Roman" w:cs="Times New Roman"/>
          <w:sz w:val="28"/>
        </w:rPr>
        <w:t xml:space="preserve">Муниципальные выборы проводятся с целью избрания депутатов, членов выборного органа местного самоуправления, выборных </w:t>
      </w:r>
      <w:r w:rsidR="009F0B7C" w:rsidRPr="009F0B7C">
        <w:rPr>
          <w:rFonts w:ascii="Times New Roman" w:hAnsi="Times New Roman" w:cs="Times New Roman"/>
          <w:sz w:val="28"/>
        </w:rPr>
        <w:lastRenderedPageBreak/>
        <w:t>должностных лиц местного самоуправления на основе всеобщего равного и прямого избирательного права при тайном голосовании.</w:t>
      </w:r>
    </w:p>
    <w:p w:rsidR="009F0B7C" w:rsidRDefault="009F0B7C" w:rsidP="001B7198">
      <w:pPr>
        <w:spacing w:after="0" w:line="360" w:lineRule="auto"/>
        <w:ind w:firstLine="709"/>
        <w:jc w:val="both"/>
        <w:rPr>
          <w:rFonts w:ascii="Times New Roman" w:hAnsi="Times New Roman" w:cs="Times New Roman"/>
          <w:sz w:val="28"/>
        </w:rPr>
      </w:pPr>
      <w:r w:rsidRPr="009F0B7C">
        <w:rPr>
          <w:rFonts w:ascii="Times New Roman" w:hAnsi="Times New Roman" w:cs="Times New Roman"/>
          <w:sz w:val="28"/>
        </w:rPr>
        <w:t>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205494" w:rsidRPr="00B72E8B" w:rsidRDefault="00205494" w:rsidP="001B7198">
      <w:pPr>
        <w:spacing w:after="0" w:line="360" w:lineRule="auto"/>
        <w:ind w:firstLine="709"/>
        <w:jc w:val="both"/>
        <w:rPr>
          <w:rFonts w:ascii="Times New Roman" w:hAnsi="Times New Roman" w:cs="Times New Roman"/>
          <w:sz w:val="28"/>
          <w:szCs w:val="28"/>
        </w:rPr>
      </w:pPr>
      <w:r w:rsidRPr="001B7198">
        <w:rPr>
          <w:rFonts w:ascii="Times New Roman" w:hAnsi="Times New Roman" w:cs="Times New Roman"/>
          <w:sz w:val="28"/>
          <w:szCs w:val="28"/>
        </w:rPr>
        <w:t>5. Каковы основания для отзыва депутата, выборного должностного лица местного самоуправления и какой процент голосов избирателей нужно получить для отзыва?</w:t>
      </w:r>
    </w:p>
    <w:p w:rsidR="009F0B7C" w:rsidRPr="009F0B7C" w:rsidRDefault="00205494" w:rsidP="001B7198">
      <w:pPr>
        <w:pStyle w:val="a4"/>
        <w:shd w:val="clear" w:color="auto" w:fill="FFFFFF"/>
        <w:spacing w:before="0" w:beforeAutospacing="0" w:after="0" w:afterAutospacing="0" w:line="360" w:lineRule="auto"/>
        <w:ind w:firstLine="709"/>
        <w:jc w:val="both"/>
        <w:rPr>
          <w:color w:val="000000"/>
          <w:sz w:val="28"/>
          <w:szCs w:val="28"/>
        </w:rPr>
      </w:pPr>
      <w:r w:rsidRPr="00B72E8B">
        <w:rPr>
          <w:b/>
          <w:sz w:val="28"/>
          <w:szCs w:val="28"/>
        </w:rPr>
        <w:t>Ответ:</w:t>
      </w:r>
      <w:r w:rsidR="00B72E8B" w:rsidRPr="00B72E8B">
        <w:rPr>
          <w:b/>
          <w:sz w:val="28"/>
          <w:szCs w:val="28"/>
        </w:rPr>
        <w:t xml:space="preserve"> </w:t>
      </w:r>
      <w:r w:rsidR="009F0B7C" w:rsidRPr="009F0B7C">
        <w:rPr>
          <w:color w:val="000000"/>
          <w:sz w:val="28"/>
          <w:szCs w:val="28"/>
        </w:rPr>
        <w:t>Основания для отзыва депутата, члена выборного органа местного самоуправления, выборного должностного лица местного самоуправления и порядок отзыва этих лиц устанавливаются уставом муниципального образования.</w:t>
      </w:r>
    </w:p>
    <w:p w:rsidR="009F0B7C" w:rsidRPr="009F0B7C" w:rsidRDefault="009F0B7C" w:rsidP="001B7198">
      <w:pPr>
        <w:pStyle w:val="a4"/>
        <w:shd w:val="clear" w:color="auto" w:fill="FFFFFF"/>
        <w:spacing w:before="0" w:beforeAutospacing="0" w:after="0" w:afterAutospacing="0" w:line="360" w:lineRule="auto"/>
        <w:ind w:firstLine="709"/>
        <w:jc w:val="both"/>
        <w:rPr>
          <w:color w:val="000000"/>
          <w:sz w:val="28"/>
          <w:szCs w:val="28"/>
        </w:rPr>
      </w:pPr>
      <w:r w:rsidRPr="009F0B7C">
        <w:rPr>
          <w:color w:val="000000"/>
          <w:sz w:val="28"/>
          <w:szCs w:val="28"/>
        </w:rPr>
        <w:t>Основанием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незаконные решения или действия (бездействие), если они подтверждены в судебном порядке.</w:t>
      </w:r>
    </w:p>
    <w:p w:rsidR="009F0B7C" w:rsidRDefault="009F0B7C" w:rsidP="001B7198">
      <w:pPr>
        <w:pStyle w:val="a4"/>
        <w:shd w:val="clear" w:color="auto" w:fill="FFFFFF"/>
        <w:spacing w:before="0" w:beforeAutospacing="0" w:after="0" w:afterAutospacing="0" w:line="360" w:lineRule="auto"/>
        <w:ind w:firstLine="709"/>
        <w:jc w:val="both"/>
        <w:rPr>
          <w:color w:val="000000"/>
          <w:sz w:val="28"/>
          <w:szCs w:val="28"/>
        </w:rPr>
      </w:pPr>
      <w:r w:rsidRPr="009F0B7C">
        <w:rPr>
          <w:color w:val="000000"/>
          <w:sz w:val="28"/>
          <w:szCs w:val="28"/>
        </w:rPr>
        <w:t>Подсчет голосов избирателей осуществляется открыто и публично, с оглашением и соответствующей записью в увеличенной форме протокола участковой избирательной комиссии об итогах голосования последовательно всех результатов действий, проведенных по подсчету бюллетеней и голосов избирателей членами участковой избирательной комиссии с правом решающего голоса. Лицам, указанным в части 5 статьи 29 настоящего Федерального закона, должна быть предоставлена возможность присутствовать при подсчете голосов и наблюдать за подсчетом голосов.</w:t>
      </w:r>
    </w:p>
    <w:p w:rsidR="00205494" w:rsidRDefault="00205494" w:rsidP="001B7198">
      <w:pPr>
        <w:pStyle w:val="a4"/>
        <w:shd w:val="clear" w:color="auto" w:fill="FFFFFF"/>
        <w:spacing w:before="0" w:beforeAutospacing="0" w:after="0" w:afterAutospacing="0" w:line="360" w:lineRule="auto"/>
        <w:ind w:firstLine="709"/>
        <w:jc w:val="both"/>
        <w:rPr>
          <w:sz w:val="28"/>
          <w:szCs w:val="28"/>
        </w:rPr>
      </w:pPr>
      <w:r w:rsidRPr="001B7198">
        <w:rPr>
          <w:sz w:val="28"/>
          <w:szCs w:val="28"/>
        </w:rPr>
        <w:t>6. Какая часть жителей должна участвовать в голосовании об изменении границ МО, чтобы считать голосование состоявшимся?</w:t>
      </w:r>
    </w:p>
    <w:p w:rsidR="009F0B7C" w:rsidRDefault="00205494" w:rsidP="001B7198">
      <w:pPr>
        <w:spacing w:after="0" w:line="360" w:lineRule="auto"/>
        <w:ind w:firstLine="709"/>
        <w:jc w:val="both"/>
        <w:rPr>
          <w:rFonts w:ascii="Times New Roman" w:hAnsi="Times New Roman" w:cs="Times New Roman"/>
          <w:sz w:val="28"/>
        </w:rPr>
      </w:pPr>
      <w:r w:rsidRPr="00066A95">
        <w:rPr>
          <w:rFonts w:ascii="Times New Roman" w:hAnsi="Times New Roman" w:cs="Times New Roman"/>
          <w:b/>
          <w:sz w:val="28"/>
          <w:szCs w:val="28"/>
        </w:rPr>
        <w:t>Ответ:</w:t>
      </w:r>
      <w:r w:rsidR="00B72E8B">
        <w:rPr>
          <w:rFonts w:ascii="Times New Roman" w:hAnsi="Times New Roman" w:cs="Times New Roman"/>
          <w:b/>
          <w:sz w:val="28"/>
          <w:szCs w:val="28"/>
        </w:rPr>
        <w:t xml:space="preserve"> </w:t>
      </w:r>
      <w:r w:rsidR="009F0B7C" w:rsidRPr="009F0B7C">
        <w:rPr>
          <w:rFonts w:ascii="Times New Roman" w:hAnsi="Times New Roman" w:cs="Times New Roman"/>
          <w:sz w:val="28"/>
        </w:rPr>
        <w:t>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приняли участие более половины жителей муниципального образования или части муниципального образования, имеющих право голоса.</w:t>
      </w:r>
    </w:p>
    <w:p w:rsidR="00205494" w:rsidRDefault="00205494" w:rsidP="001B7198">
      <w:pPr>
        <w:spacing w:after="0" w:line="360" w:lineRule="auto"/>
        <w:ind w:firstLine="709"/>
        <w:jc w:val="both"/>
        <w:rPr>
          <w:rFonts w:ascii="Times New Roman" w:hAnsi="Times New Roman" w:cs="Times New Roman"/>
          <w:sz w:val="28"/>
          <w:szCs w:val="28"/>
        </w:rPr>
      </w:pPr>
      <w:r w:rsidRPr="001B7198">
        <w:rPr>
          <w:rFonts w:ascii="Times New Roman" w:hAnsi="Times New Roman" w:cs="Times New Roman"/>
          <w:sz w:val="28"/>
          <w:szCs w:val="28"/>
        </w:rPr>
        <w:t>7. Сколько участников голосования должно поддержать изменение границ, чтобы вопрос получил положительное решение?</w:t>
      </w:r>
    </w:p>
    <w:p w:rsidR="009F0B7C" w:rsidRDefault="00205494" w:rsidP="001B7198">
      <w:pPr>
        <w:spacing w:after="0" w:line="360" w:lineRule="auto"/>
        <w:ind w:firstLine="709"/>
        <w:jc w:val="both"/>
        <w:rPr>
          <w:rFonts w:ascii="Times New Roman" w:hAnsi="Times New Roman" w:cs="Times New Roman"/>
          <w:sz w:val="28"/>
          <w:szCs w:val="30"/>
          <w:shd w:val="clear" w:color="auto" w:fill="FFFFFF"/>
        </w:rPr>
      </w:pPr>
      <w:r w:rsidRPr="00066A95">
        <w:rPr>
          <w:rFonts w:ascii="Times New Roman" w:hAnsi="Times New Roman" w:cs="Times New Roman"/>
          <w:b/>
          <w:sz w:val="28"/>
          <w:szCs w:val="28"/>
        </w:rPr>
        <w:t>Ответ:</w:t>
      </w:r>
      <w:r w:rsidR="00B72E8B">
        <w:rPr>
          <w:rFonts w:ascii="Times New Roman" w:hAnsi="Times New Roman" w:cs="Times New Roman"/>
          <w:b/>
          <w:sz w:val="28"/>
          <w:szCs w:val="28"/>
        </w:rPr>
        <w:t xml:space="preserve"> </w:t>
      </w:r>
      <w:r w:rsidR="009F0B7C" w:rsidRPr="009F0B7C">
        <w:rPr>
          <w:rFonts w:ascii="Times New Roman" w:hAnsi="Times New Roman" w:cs="Times New Roman"/>
          <w:sz w:val="28"/>
          <w:szCs w:val="30"/>
          <w:shd w:val="clear" w:color="auto" w:fill="FFFFFF"/>
        </w:rPr>
        <w:t>В населенном пункте с количеством жителей, имеющих право голоса, не более 100 человек проводится сход граждан для решения вопросов местного значения. В населенном пункте с количеством жителей, имеющих право голоса, более 100 и не более 300 человек, может быть проведено собрание граждан для решения вопросов местного значения в соответствии с уставом муниципального образования.</w:t>
      </w:r>
    </w:p>
    <w:p w:rsidR="00205494" w:rsidRPr="001E2E6F" w:rsidRDefault="00205494" w:rsidP="001B7198">
      <w:pPr>
        <w:spacing w:after="0" w:line="360" w:lineRule="auto"/>
        <w:ind w:firstLine="709"/>
        <w:jc w:val="both"/>
        <w:rPr>
          <w:rFonts w:ascii="Times New Roman" w:hAnsi="Times New Roman" w:cs="Times New Roman"/>
          <w:sz w:val="28"/>
          <w:szCs w:val="28"/>
        </w:rPr>
      </w:pPr>
      <w:r w:rsidRPr="001B7198">
        <w:rPr>
          <w:rFonts w:ascii="Times New Roman" w:hAnsi="Times New Roman" w:cs="Times New Roman"/>
          <w:sz w:val="28"/>
          <w:szCs w:val="28"/>
        </w:rPr>
        <w:t>8. При каких условиях правомочен сход граждан?</w:t>
      </w:r>
    </w:p>
    <w:p w:rsidR="009F0B7C" w:rsidRPr="009F0B7C" w:rsidRDefault="00205494" w:rsidP="001B7198">
      <w:pPr>
        <w:spacing w:after="0" w:line="360" w:lineRule="auto"/>
        <w:ind w:firstLine="709"/>
        <w:jc w:val="both"/>
        <w:rPr>
          <w:rFonts w:ascii="Times New Roman" w:hAnsi="Times New Roman" w:cs="Times New Roman"/>
          <w:bCs/>
          <w:sz w:val="28"/>
          <w:shd w:val="clear" w:color="auto" w:fill="FFFFFF"/>
        </w:rPr>
      </w:pPr>
      <w:r w:rsidRPr="00066A95">
        <w:rPr>
          <w:rFonts w:ascii="Times New Roman" w:hAnsi="Times New Roman" w:cs="Times New Roman"/>
          <w:b/>
          <w:sz w:val="28"/>
          <w:szCs w:val="28"/>
        </w:rPr>
        <w:t>Ответ:</w:t>
      </w:r>
      <w:r w:rsidR="001E2E6F">
        <w:rPr>
          <w:rFonts w:ascii="Times New Roman" w:hAnsi="Times New Roman" w:cs="Times New Roman"/>
          <w:b/>
          <w:sz w:val="28"/>
          <w:szCs w:val="28"/>
        </w:rPr>
        <w:t xml:space="preserve"> </w:t>
      </w:r>
      <w:r w:rsidR="009F0B7C" w:rsidRPr="009F0B7C">
        <w:rPr>
          <w:rFonts w:ascii="Times New Roman" w:hAnsi="Times New Roman" w:cs="Times New Roman"/>
          <w:bCs/>
          <w:sz w:val="28"/>
          <w:shd w:val="clear" w:color="auto" w:fill="FFFFFF"/>
        </w:rPr>
        <w:t>Сход граждан разрешается при участии более половины жителей населенного пункта, имеющих право голоса.</w:t>
      </w:r>
    </w:p>
    <w:p w:rsidR="00205494" w:rsidRDefault="00205494" w:rsidP="001B7198">
      <w:pPr>
        <w:spacing w:after="0" w:line="360" w:lineRule="auto"/>
        <w:ind w:firstLine="709"/>
        <w:jc w:val="both"/>
        <w:rPr>
          <w:rFonts w:ascii="Times New Roman" w:hAnsi="Times New Roman" w:cs="Times New Roman"/>
          <w:sz w:val="28"/>
          <w:szCs w:val="28"/>
        </w:rPr>
      </w:pPr>
      <w:r w:rsidRPr="001B7198">
        <w:rPr>
          <w:rFonts w:ascii="Times New Roman" w:hAnsi="Times New Roman" w:cs="Times New Roman"/>
          <w:sz w:val="28"/>
          <w:szCs w:val="28"/>
        </w:rPr>
        <w:t>9. Кто вправе его созвать?</w:t>
      </w:r>
    </w:p>
    <w:p w:rsidR="00205494" w:rsidRPr="00066A95" w:rsidRDefault="00205494" w:rsidP="001B7198">
      <w:pPr>
        <w:spacing w:after="0" w:line="360" w:lineRule="auto"/>
        <w:ind w:firstLine="709"/>
        <w:jc w:val="both"/>
        <w:rPr>
          <w:rFonts w:ascii="Times New Roman" w:hAnsi="Times New Roman" w:cs="Times New Roman"/>
          <w:b/>
          <w:sz w:val="28"/>
          <w:szCs w:val="28"/>
        </w:rPr>
      </w:pPr>
      <w:r w:rsidRPr="00066A95">
        <w:rPr>
          <w:rFonts w:ascii="Times New Roman" w:hAnsi="Times New Roman" w:cs="Times New Roman"/>
          <w:b/>
          <w:sz w:val="28"/>
          <w:szCs w:val="28"/>
        </w:rPr>
        <w:t>Ответ:</w:t>
      </w:r>
      <w:r w:rsidR="00B72E8B">
        <w:rPr>
          <w:rFonts w:ascii="Times New Roman" w:hAnsi="Times New Roman" w:cs="Times New Roman"/>
          <w:b/>
          <w:sz w:val="28"/>
          <w:szCs w:val="28"/>
        </w:rPr>
        <w:t xml:space="preserve"> </w:t>
      </w:r>
      <w:r w:rsidR="009F0B7C" w:rsidRPr="009F0B7C">
        <w:rPr>
          <w:rFonts w:ascii="Times New Roman" w:hAnsi="Times New Roman" w:cs="Times New Roman"/>
          <w:sz w:val="28"/>
        </w:rPr>
        <w:t>Собрание граждан, за исключением случая, предусмотренного пунктом 4.3 части 1 статьи 25.1 настоящего Федерального закона, может быть созвано главой муниципального образования самостоятельно или по инициативе группы жителей населенного пункта численностью не менее 10 человек.</w:t>
      </w:r>
    </w:p>
    <w:p w:rsidR="00205494" w:rsidRDefault="00205494" w:rsidP="001B7198">
      <w:pPr>
        <w:spacing w:after="0" w:line="360" w:lineRule="auto"/>
        <w:ind w:firstLine="709"/>
        <w:jc w:val="both"/>
        <w:rPr>
          <w:rFonts w:ascii="Times New Roman" w:hAnsi="Times New Roman" w:cs="Times New Roman"/>
          <w:sz w:val="28"/>
          <w:szCs w:val="28"/>
        </w:rPr>
      </w:pPr>
      <w:r w:rsidRPr="001B7198">
        <w:rPr>
          <w:rFonts w:ascii="Times New Roman" w:hAnsi="Times New Roman" w:cs="Times New Roman"/>
          <w:sz w:val="28"/>
          <w:szCs w:val="28"/>
        </w:rPr>
        <w:t>10. Какой максимальный процент населения МО может составить инициативную группу, обращающуюся с правотворческой инициативой — проектом решения или постановления?</w:t>
      </w:r>
    </w:p>
    <w:p w:rsidR="00205494" w:rsidRPr="00066A95" w:rsidRDefault="00205494" w:rsidP="001B7198">
      <w:pPr>
        <w:spacing w:after="0" w:line="360" w:lineRule="auto"/>
        <w:ind w:firstLine="709"/>
        <w:jc w:val="both"/>
        <w:rPr>
          <w:rFonts w:ascii="Times New Roman" w:hAnsi="Times New Roman" w:cs="Times New Roman"/>
          <w:b/>
          <w:sz w:val="28"/>
          <w:szCs w:val="28"/>
        </w:rPr>
      </w:pPr>
      <w:r w:rsidRPr="00066A95">
        <w:rPr>
          <w:rFonts w:ascii="Times New Roman" w:hAnsi="Times New Roman" w:cs="Times New Roman"/>
          <w:b/>
          <w:sz w:val="28"/>
          <w:szCs w:val="28"/>
        </w:rPr>
        <w:t>Ответ:</w:t>
      </w:r>
      <w:r w:rsidR="00C02F91">
        <w:rPr>
          <w:rFonts w:ascii="Times New Roman" w:hAnsi="Times New Roman" w:cs="Times New Roman"/>
          <w:b/>
          <w:sz w:val="28"/>
          <w:szCs w:val="28"/>
        </w:rPr>
        <w:t xml:space="preserve"> </w:t>
      </w:r>
      <w:r w:rsidR="009F0B7C" w:rsidRPr="009F0B7C">
        <w:rPr>
          <w:rFonts w:ascii="Times New Roman" w:hAnsi="Times New Roman" w:cs="Times New Roman"/>
          <w:sz w:val="28"/>
        </w:rPr>
        <w:t>Инициативная группа в составе не менее десяти граждан, достигших шестнадцатилетнего возраста и проживающих на территории соответствующего муниципального образования, органов территориального общественного самоуправления, главы сельского поселения (далее - инициаторы проекта) может выступить с инициативой по внедрению инициативного проекта.</w:t>
      </w:r>
    </w:p>
    <w:p w:rsidR="00205494" w:rsidRDefault="00205494" w:rsidP="001B7198">
      <w:pPr>
        <w:spacing w:after="0" w:line="360" w:lineRule="auto"/>
        <w:ind w:firstLine="709"/>
        <w:jc w:val="both"/>
        <w:rPr>
          <w:rFonts w:ascii="Times New Roman" w:hAnsi="Times New Roman" w:cs="Times New Roman"/>
          <w:sz w:val="28"/>
          <w:szCs w:val="28"/>
        </w:rPr>
      </w:pPr>
      <w:r w:rsidRPr="001B7198">
        <w:rPr>
          <w:rFonts w:ascii="Times New Roman" w:hAnsi="Times New Roman" w:cs="Times New Roman"/>
          <w:sz w:val="28"/>
          <w:szCs w:val="28"/>
        </w:rPr>
        <w:t>11. В течение, какого срока орган или должностное лицо местного самоуправления обязано рассмотреть внесенный гражданами проект?</w:t>
      </w:r>
    </w:p>
    <w:p w:rsidR="00205494" w:rsidRPr="00066A95" w:rsidRDefault="00205494" w:rsidP="001B7198">
      <w:pPr>
        <w:spacing w:after="0" w:line="360" w:lineRule="auto"/>
        <w:ind w:firstLine="709"/>
        <w:jc w:val="both"/>
        <w:rPr>
          <w:rFonts w:ascii="Times New Roman" w:hAnsi="Times New Roman" w:cs="Times New Roman"/>
          <w:b/>
          <w:sz w:val="28"/>
          <w:szCs w:val="28"/>
        </w:rPr>
      </w:pPr>
      <w:r w:rsidRPr="00066A95">
        <w:rPr>
          <w:rFonts w:ascii="Times New Roman" w:hAnsi="Times New Roman" w:cs="Times New Roman"/>
          <w:b/>
          <w:sz w:val="28"/>
          <w:szCs w:val="28"/>
        </w:rPr>
        <w:t>Ответ:</w:t>
      </w:r>
      <w:r w:rsidR="00C02F91">
        <w:rPr>
          <w:rFonts w:ascii="Times New Roman" w:hAnsi="Times New Roman" w:cs="Times New Roman"/>
          <w:b/>
          <w:sz w:val="28"/>
          <w:szCs w:val="28"/>
        </w:rPr>
        <w:t xml:space="preserve"> </w:t>
      </w:r>
      <w:r w:rsidR="009F0B7C" w:rsidRPr="009F0B7C">
        <w:rPr>
          <w:rFonts w:ascii="Times New Roman" w:hAnsi="Times New Roman" w:cs="Times New Roman"/>
          <w:sz w:val="28"/>
        </w:rP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в компетенцию которого входит принятие соответствующего акта, в течение трех месяцев со дня его внесения.</w:t>
      </w:r>
    </w:p>
    <w:p w:rsidR="00205494" w:rsidRDefault="00205494" w:rsidP="001B7198">
      <w:pPr>
        <w:spacing w:after="0" w:line="360" w:lineRule="auto"/>
        <w:ind w:firstLine="709"/>
        <w:jc w:val="both"/>
        <w:rPr>
          <w:rFonts w:ascii="Times New Roman" w:hAnsi="Times New Roman" w:cs="Times New Roman"/>
          <w:sz w:val="28"/>
          <w:szCs w:val="28"/>
        </w:rPr>
      </w:pPr>
      <w:r w:rsidRPr="001B7198">
        <w:rPr>
          <w:rFonts w:ascii="Times New Roman" w:hAnsi="Times New Roman" w:cs="Times New Roman"/>
          <w:sz w:val="28"/>
          <w:szCs w:val="28"/>
        </w:rPr>
        <w:t>12. Что такое территориальное общественное самоуправление?</w:t>
      </w:r>
    </w:p>
    <w:p w:rsidR="009F0B7C" w:rsidRDefault="00205494" w:rsidP="001B7198">
      <w:pPr>
        <w:spacing w:after="0" w:line="360" w:lineRule="auto"/>
        <w:ind w:firstLine="709"/>
        <w:jc w:val="both"/>
        <w:rPr>
          <w:rFonts w:ascii="Times New Roman" w:hAnsi="Times New Roman" w:cs="Times New Roman"/>
          <w:sz w:val="28"/>
          <w:szCs w:val="30"/>
          <w:shd w:val="clear" w:color="auto" w:fill="FFFFFF"/>
        </w:rPr>
      </w:pPr>
      <w:r w:rsidRPr="00066A95">
        <w:rPr>
          <w:rFonts w:ascii="Times New Roman" w:hAnsi="Times New Roman" w:cs="Times New Roman"/>
          <w:b/>
          <w:sz w:val="28"/>
          <w:szCs w:val="28"/>
        </w:rPr>
        <w:t>Ответ:</w:t>
      </w:r>
      <w:r w:rsidR="001E2E6F">
        <w:rPr>
          <w:rFonts w:ascii="Times New Roman" w:hAnsi="Times New Roman" w:cs="Times New Roman"/>
          <w:b/>
          <w:sz w:val="28"/>
          <w:szCs w:val="28"/>
        </w:rPr>
        <w:t xml:space="preserve"> </w:t>
      </w:r>
      <w:r w:rsidR="009F0B7C" w:rsidRPr="009F0B7C">
        <w:rPr>
          <w:rFonts w:ascii="Times New Roman" w:hAnsi="Times New Roman" w:cs="Times New Roman"/>
          <w:sz w:val="28"/>
          <w:szCs w:val="30"/>
          <w:shd w:val="clear" w:color="auto" w:fill="FFFFFF"/>
        </w:rPr>
        <w:t>Территориальное общественное с</w:t>
      </w:r>
      <w:r w:rsidR="009F0B7C">
        <w:rPr>
          <w:rFonts w:ascii="Times New Roman" w:hAnsi="Times New Roman" w:cs="Times New Roman"/>
          <w:sz w:val="28"/>
          <w:szCs w:val="30"/>
          <w:shd w:val="clear" w:color="auto" w:fill="FFFFFF"/>
        </w:rPr>
        <w:t xml:space="preserve">амоуправление – это </w:t>
      </w:r>
      <w:r w:rsidR="009F0B7C" w:rsidRPr="009F0B7C">
        <w:rPr>
          <w:rFonts w:ascii="Times New Roman" w:hAnsi="Times New Roman" w:cs="Times New Roman"/>
          <w:sz w:val="28"/>
          <w:szCs w:val="30"/>
          <w:shd w:val="clear" w:color="auto" w:fill="FFFFFF"/>
        </w:rPr>
        <w:t xml:space="preserve"> самоорганизация граждан по месту жительства на части территории поселения, внутригородской территории города федерального значения, муниципального района, городского округа, внутригородского округа, а также в населенных пунктах, расположенных на межселенной территории (или на части их территории) для самостоятельного и под свою ответственность осуществления собственных инициатив по вопросам местного значения.</w:t>
      </w:r>
    </w:p>
    <w:p w:rsidR="00A744C7" w:rsidRDefault="00205494" w:rsidP="001B7198">
      <w:pPr>
        <w:spacing w:after="0" w:line="360" w:lineRule="auto"/>
        <w:ind w:firstLine="709"/>
        <w:jc w:val="both"/>
        <w:rPr>
          <w:rFonts w:ascii="Times New Roman" w:hAnsi="Times New Roman" w:cs="Times New Roman"/>
          <w:sz w:val="28"/>
          <w:szCs w:val="28"/>
        </w:rPr>
      </w:pPr>
      <w:r w:rsidRPr="001B7198">
        <w:rPr>
          <w:rFonts w:ascii="Times New Roman" w:hAnsi="Times New Roman" w:cs="Times New Roman"/>
          <w:sz w:val="28"/>
          <w:szCs w:val="28"/>
        </w:rPr>
        <w:t>13. В пределах каких территорий оно осуществляется и в каких формах?</w:t>
      </w:r>
    </w:p>
    <w:p w:rsidR="009F0B7C" w:rsidRPr="009F0B7C" w:rsidRDefault="00205494" w:rsidP="001B7198">
      <w:pPr>
        <w:spacing w:after="0" w:line="360" w:lineRule="auto"/>
        <w:ind w:firstLine="709"/>
        <w:jc w:val="both"/>
        <w:rPr>
          <w:rFonts w:ascii="Times New Roman" w:hAnsi="Times New Roman" w:cs="Times New Roman"/>
          <w:sz w:val="28"/>
          <w:szCs w:val="28"/>
        </w:rPr>
      </w:pPr>
      <w:r w:rsidRPr="00066A95">
        <w:rPr>
          <w:rFonts w:ascii="Times New Roman" w:hAnsi="Times New Roman" w:cs="Times New Roman"/>
          <w:b/>
          <w:sz w:val="28"/>
          <w:szCs w:val="28"/>
        </w:rPr>
        <w:t>Ответ:</w:t>
      </w:r>
      <w:r w:rsidR="00A744C7">
        <w:rPr>
          <w:rFonts w:ascii="Times New Roman" w:hAnsi="Times New Roman" w:cs="Times New Roman"/>
          <w:b/>
          <w:sz w:val="28"/>
          <w:szCs w:val="28"/>
        </w:rPr>
        <w:t xml:space="preserve"> </w:t>
      </w:r>
      <w:r w:rsidR="009F0B7C" w:rsidRPr="009F0B7C">
        <w:rPr>
          <w:rFonts w:ascii="Times New Roman" w:hAnsi="Times New Roman" w:cs="Times New Roman"/>
          <w:sz w:val="28"/>
          <w:szCs w:val="28"/>
        </w:rPr>
        <w:t>Территориальное общественное самоуправление может осуществляться в пределах следующих территорий проживания граждан:</w:t>
      </w:r>
    </w:p>
    <w:p w:rsidR="009F0B7C" w:rsidRPr="009F0B7C" w:rsidRDefault="009F0B7C" w:rsidP="001B7198">
      <w:pPr>
        <w:spacing w:after="0" w:line="360" w:lineRule="auto"/>
        <w:ind w:firstLine="709"/>
        <w:jc w:val="both"/>
        <w:rPr>
          <w:rFonts w:ascii="Times New Roman" w:hAnsi="Times New Roman" w:cs="Times New Roman"/>
          <w:sz w:val="28"/>
          <w:szCs w:val="28"/>
        </w:rPr>
      </w:pPr>
      <w:r w:rsidRPr="009F0B7C">
        <w:rPr>
          <w:rFonts w:ascii="Times New Roman" w:hAnsi="Times New Roman" w:cs="Times New Roman"/>
          <w:sz w:val="28"/>
          <w:szCs w:val="28"/>
        </w:rPr>
        <w:t>- вход в многоквартирный дом;</w:t>
      </w:r>
    </w:p>
    <w:p w:rsidR="009F0B7C" w:rsidRPr="009F0B7C" w:rsidRDefault="009F0B7C" w:rsidP="001B7198">
      <w:pPr>
        <w:spacing w:after="0" w:line="360" w:lineRule="auto"/>
        <w:ind w:firstLine="709"/>
        <w:jc w:val="both"/>
        <w:rPr>
          <w:rFonts w:ascii="Times New Roman" w:hAnsi="Times New Roman" w:cs="Times New Roman"/>
          <w:sz w:val="28"/>
          <w:szCs w:val="28"/>
        </w:rPr>
      </w:pPr>
      <w:r w:rsidRPr="009F0B7C">
        <w:rPr>
          <w:rFonts w:ascii="Times New Roman" w:hAnsi="Times New Roman" w:cs="Times New Roman"/>
          <w:sz w:val="28"/>
          <w:szCs w:val="28"/>
        </w:rPr>
        <w:t>- многоквартирный дом;</w:t>
      </w:r>
    </w:p>
    <w:p w:rsidR="009F0B7C" w:rsidRPr="009F0B7C" w:rsidRDefault="009F0B7C" w:rsidP="001B7198">
      <w:pPr>
        <w:tabs>
          <w:tab w:val="left" w:pos="3660"/>
        </w:tabs>
        <w:spacing w:after="0" w:line="360" w:lineRule="auto"/>
        <w:ind w:firstLine="709"/>
        <w:jc w:val="both"/>
        <w:rPr>
          <w:rFonts w:ascii="Times New Roman" w:hAnsi="Times New Roman" w:cs="Times New Roman"/>
          <w:sz w:val="28"/>
          <w:szCs w:val="28"/>
        </w:rPr>
      </w:pPr>
      <w:r w:rsidRPr="009F0B7C">
        <w:rPr>
          <w:rFonts w:ascii="Times New Roman" w:hAnsi="Times New Roman" w:cs="Times New Roman"/>
          <w:sz w:val="28"/>
          <w:szCs w:val="28"/>
        </w:rPr>
        <w:t>- группа жилых зданий;</w:t>
      </w:r>
      <w:r w:rsidR="001B7198">
        <w:rPr>
          <w:rFonts w:ascii="Times New Roman" w:hAnsi="Times New Roman" w:cs="Times New Roman"/>
          <w:sz w:val="28"/>
          <w:szCs w:val="28"/>
        </w:rPr>
        <w:tab/>
      </w:r>
    </w:p>
    <w:p w:rsidR="009F0B7C" w:rsidRPr="009F0B7C" w:rsidRDefault="009F0B7C" w:rsidP="001B7198">
      <w:pPr>
        <w:spacing w:after="0" w:line="360" w:lineRule="auto"/>
        <w:ind w:firstLine="709"/>
        <w:jc w:val="both"/>
        <w:rPr>
          <w:rFonts w:ascii="Times New Roman" w:hAnsi="Times New Roman" w:cs="Times New Roman"/>
          <w:sz w:val="28"/>
          <w:szCs w:val="28"/>
        </w:rPr>
      </w:pPr>
      <w:r w:rsidRPr="009F0B7C">
        <w:rPr>
          <w:rFonts w:ascii="Times New Roman" w:hAnsi="Times New Roman" w:cs="Times New Roman"/>
          <w:sz w:val="28"/>
          <w:szCs w:val="28"/>
        </w:rPr>
        <w:t>- жилой район;</w:t>
      </w:r>
    </w:p>
    <w:p w:rsidR="009F0B7C" w:rsidRPr="009F0B7C" w:rsidRDefault="009F0B7C" w:rsidP="001B7198">
      <w:pPr>
        <w:spacing w:after="0" w:line="360" w:lineRule="auto"/>
        <w:ind w:firstLine="709"/>
        <w:jc w:val="both"/>
        <w:rPr>
          <w:rFonts w:ascii="Times New Roman" w:hAnsi="Times New Roman" w:cs="Times New Roman"/>
          <w:sz w:val="28"/>
          <w:szCs w:val="28"/>
        </w:rPr>
      </w:pPr>
      <w:r w:rsidRPr="009F0B7C">
        <w:rPr>
          <w:rFonts w:ascii="Times New Roman" w:hAnsi="Times New Roman" w:cs="Times New Roman"/>
          <w:sz w:val="28"/>
          <w:szCs w:val="28"/>
        </w:rPr>
        <w:t>- сельский населенный пункт, который не является населенным пунктом;</w:t>
      </w:r>
    </w:p>
    <w:p w:rsidR="009F0B7C" w:rsidRPr="009F0B7C" w:rsidRDefault="009F0B7C" w:rsidP="001B7198">
      <w:pPr>
        <w:spacing w:after="0" w:line="360" w:lineRule="auto"/>
        <w:ind w:firstLine="709"/>
        <w:jc w:val="both"/>
        <w:rPr>
          <w:rFonts w:ascii="Times New Roman" w:hAnsi="Times New Roman" w:cs="Times New Roman"/>
          <w:sz w:val="28"/>
          <w:szCs w:val="28"/>
        </w:rPr>
      </w:pPr>
      <w:r w:rsidRPr="009F0B7C">
        <w:rPr>
          <w:rFonts w:ascii="Times New Roman" w:hAnsi="Times New Roman" w:cs="Times New Roman"/>
          <w:sz w:val="28"/>
          <w:szCs w:val="28"/>
        </w:rPr>
        <w:t>- другие территории проживания граждан.</w:t>
      </w:r>
    </w:p>
    <w:p w:rsidR="009F0B7C" w:rsidRPr="009F0B7C" w:rsidRDefault="009F0B7C" w:rsidP="001B7198">
      <w:pPr>
        <w:spacing w:after="0" w:line="360" w:lineRule="auto"/>
        <w:ind w:firstLine="709"/>
        <w:jc w:val="both"/>
        <w:rPr>
          <w:rFonts w:ascii="Times New Roman" w:hAnsi="Times New Roman" w:cs="Times New Roman"/>
          <w:sz w:val="28"/>
          <w:szCs w:val="28"/>
        </w:rPr>
      </w:pPr>
      <w:r w:rsidRPr="009F0B7C">
        <w:rPr>
          <w:rFonts w:ascii="Times New Roman" w:hAnsi="Times New Roman" w:cs="Times New Roman"/>
          <w:sz w:val="28"/>
          <w:szCs w:val="28"/>
        </w:rPr>
        <w:t>Территориальное общественное самоуправление осуществляется непосредственно населением в двух формах:</w:t>
      </w:r>
    </w:p>
    <w:p w:rsidR="009F0B7C" w:rsidRPr="009F0B7C" w:rsidRDefault="009F0B7C" w:rsidP="001B7198">
      <w:pPr>
        <w:spacing w:after="0" w:line="360" w:lineRule="auto"/>
        <w:ind w:firstLine="709"/>
        <w:jc w:val="both"/>
        <w:rPr>
          <w:rFonts w:ascii="Times New Roman" w:hAnsi="Times New Roman" w:cs="Times New Roman"/>
          <w:sz w:val="28"/>
          <w:szCs w:val="28"/>
        </w:rPr>
      </w:pPr>
      <w:r w:rsidRPr="009F0B7C">
        <w:rPr>
          <w:rFonts w:ascii="Times New Roman" w:hAnsi="Times New Roman" w:cs="Times New Roman"/>
          <w:sz w:val="28"/>
          <w:szCs w:val="28"/>
        </w:rPr>
        <w:t>- собрания и конференции граждан</w:t>
      </w:r>
    </w:p>
    <w:p w:rsidR="009F0B7C" w:rsidRDefault="009F0B7C" w:rsidP="001B7198">
      <w:pPr>
        <w:spacing w:after="0" w:line="360" w:lineRule="auto"/>
        <w:ind w:firstLine="709"/>
        <w:jc w:val="both"/>
        <w:rPr>
          <w:rFonts w:ascii="Times New Roman" w:hAnsi="Times New Roman" w:cs="Times New Roman"/>
          <w:sz w:val="28"/>
          <w:szCs w:val="28"/>
        </w:rPr>
      </w:pPr>
      <w:r w:rsidRPr="009F0B7C">
        <w:rPr>
          <w:rFonts w:ascii="Times New Roman" w:hAnsi="Times New Roman" w:cs="Times New Roman"/>
          <w:sz w:val="28"/>
          <w:szCs w:val="28"/>
        </w:rPr>
        <w:t>- создание органов ТОС</w:t>
      </w:r>
    </w:p>
    <w:p w:rsidR="00205494" w:rsidRDefault="00205494" w:rsidP="001B7198">
      <w:pPr>
        <w:spacing w:after="0" w:line="360" w:lineRule="auto"/>
        <w:ind w:firstLine="709"/>
        <w:jc w:val="both"/>
        <w:rPr>
          <w:rFonts w:ascii="Times New Roman" w:hAnsi="Times New Roman" w:cs="Times New Roman"/>
          <w:sz w:val="28"/>
          <w:szCs w:val="28"/>
        </w:rPr>
      </w:pPr>
      <w:r w:rsidRPr="001B7198">
        <w:rPr>
          <w:rFonts w:ascii="Times New Roman" w:hAnsi="Times New Roman" w:cs="Times New Roman"/>
          <w:sz w:val="28"/>
          <w:szCs w:val="28"/>
        </w:rPr>
        <w:t>14. Должно ли территориальное общественное самоуправление иметь свой устав?</w:t>
      </w:r>
    </w:p>
    <w:p w:rsidR="009F0B7C" w:rsidRPr="009F0B7C" w:rsidRDefault="00205494" w:rsidP="001B7198">
      <w:pPr>
        <w:spacing w:after="0" w:line="360" w:lineRule="auto"/>
        <w:ind w:firstLine="709"/>
        <w:jc w:val="both"/>
        <w:rPr>
          <w:rFonts w:ascii="Times New Roman" w:hAnsi="Times New Roman" w:cs="Times New Roman"/>
          <w:sz w:val="28"/>
        </w:rPr>
      </w:pPr>
      <w:r w:rsidRPr="00066A95">
        <w:rPr>
          <w:rFonts w:ascii="Times New Roman" w:hAnsi="Times New Roman" w:cs="Times New Roman"/>
          <w:b/>
          <w:sz w:val="28"/>
          <w:szCs w:val="28"/>
        </w:rPr>
        <w:t>Ответ:</w:t>
      </w:r>
      <w:r w:rsidR="00A744C7">
        <w:rPr>
          <w:rFonts w:ascii="Times New Roman" w:hAnsi="Times New Roman" w:cs="Times New Roman"/>
          <w:b/>
          <w:sz w:val="28"/>
          <w:szCs w:val="28"/>
        </w:rPr>
        <w:t xml:space="preserve"> </w:t>
      </w:r>
      <w:r w:rsidR="009F0B7C" w:rsidRPr="009F0B7C">
        <w:rPr>
          <w:rFonts w:ascii="Times New Roman" w:hAnsi="Times New Roman" w:cs="Times New Roman"/>
          <w:sz w:val="28"/>
        </w:rPr>
        <w:t>Территориальное общественное самоуправление считается созданным с момента регистрации устава территориального общественного самоуправления уполномоченным органом местного самоуправления соответствующего населенного пункта, внутригородской территории города федерального значения, муниципального района, городского округа, внутригородского округа,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9F0B7C" w:rsidRDefault="009F0B7C" w:rsidP="001B7198">
      <w:pPr>
        <w:spacing w:after="0" w:line="360" w:lineRule="auto"/>
        <w:ind w:firstLine="709"/>
        <w:jc w:val="both"/>
        <w:rPr>
          <w:rFonts w:ascii="Times New Roman" w:hAnsi="Times New Roman" w:cs="Times New Roman"/>
          <w:sz w:val="28"/>
        </w:rPr>
      </w:pPr>
      <w:r w:rsidRPr="009F0B7C">
        <w:rPr>
          <w:rFonts w:ascii="Times New Roman" w:hAnsi="Times New Roman" w:cs="Times New Roman"/>
          <w:sz w:val="28"/>
        </w:rPr>
        <w:t>Территориальное общественное самоуправление в соответствии со своим уставом может быть юридическим лицом и подлежит государственной регистрации в организационно-правовой форме некоммерческой организации.</w:t>
      </w:r>
    </w:p>
    <w:p w:rsidR="00205494" w:rsidRPr="00712DF5" w:rsidRDefault="00205494" w:rsidP="001B7198">
      <w:pPr>
        <w:spacing w:after="0" w:line="360" w:lineRule="auto"/>
        <w:ind w:firstLine="709"/>
        <w:jc w:val="both"/>
        <w:rPr>
          <w:rFonts w:ascii="Times New Roman" w:hAnsi="Times New Roman" w:cs="Times New Roman"/>
          <w:sz w:val="28"/>
          <w:szCs w:val="28"/>
        </w:rPr>
      </w:pPr>
      <w:r w:rsidRPr="001B7198">
        <w:rPr>
          <w:rFonts w:ascii="Times New Roman" w:hAnsi="Times New Roman" w:cs="Times New Roman"/>
          <w:sz w:val="28"/>
          <w:szCs w:val="28"/>
        </w:rPr>
        <w:t>15. Каковы полномочия собрания, конференции граждан, осуществляющих территориальное общественное самоуправление?</w:t>
      </w:r>
    </w:p>
    <w:p w:rsidR="00205494" w:rsidRPr="00066A95" w:rsidRDefault="00205494" w:rsidP="001B7198">
      <w:pPr>
        <w:spacing w:after="0" w:line="360" w:lineRule="auto"/>
        <w:ind w:firstLine="709"/>
        <w:jc w:val="both"/>
        <w:rPr>
          <w:rFonts w:ascii="Times New Roman" w:hAnsi="Times New Roman" w:cs="Times New Roman"/>
          <w:b/>
          <w:sz w:val="28"/>
          <w:szCs w:val="28"/>
        </w:rPr>
      </w:pPr>
      <w:r w:rsidRPr="00066A95">
        <w:rPr>
          <w:rFonts w:ascii="Times New Roman" w:hAnsi="Times New Roman" w:cs="Times New Roman"/>
          <w:b/>
          <w:sz w:val="28"/>
          <w:szCs w:val="28"/>
        </w:rPr>
        <w:t>Ответ:</w:t>
      </w:r>
      <w:r w:rsidR="00712DF5">
        <w:rPr>
          <w:rFonts w:ascii="Times New Roman" w:hAnsi="Times New Roman" w:cs="Times New Roman"/>
          <w:b/>
          <w:sz w:val="28"/>
          <w:szCs w:val="28"/>
        </w:rPr>
        <w:t xml:space="preserve"> </w:t>
      </w:r>
      <w:r w:rsidR="009F0B7C" w:rsidRPr="009F0B7C">
        <w:rPr>
          <w:rFonts w:ascii="Times New Roman" w:hAnsi="Times New Roman" w:cs="Times New Roman"/>
          <w:sz w:val="28"/>
        </w:rPr>
        <w:t>Полномочия собрания, конференции граждан включают право рассматривать и решать любые вопросы, значимые для соответствующих территорий, за исключением тех, которые относятся к полномочиям органов и должностных лиц местного самоуправления, органов и должностных лиц государственной власти, организаций различных форм собственности, общественных ассоциации.</w:t>
      </w:r>
    </w:p>
    <w:p w:rsidR="00205494" w:rsidRDefault="00205494" w:rsidP="001B7198">
      <w:pPr>
        <w:spacing w:after="0" w:line="360" w:lineRule="auto"/>
        <w:ind w:firstLine="709"/>
        <w:jc w:val="both"/>
        <w:rPr>
          <w:rFonts w:ascii="Times New Roman" w:hAnsi="Times New Roman" w:cs="Times New Roman"/>
          <w:sz w:val="28"/>
          <w:szCs w:val="28"/>
        </w:rPr>
      </w:pPr>
      <w:r w:rsidRPr="001B7198">
        <w:rPr>
          <w:rFonts w:ascii="Times New Roman" w:hAnsi="Times New Roman" w:cs="Times New Roman"/>
          <w:sz w:val="28"/>
          <w:szCs w:val="28"/>
        </w:rPr>
        <w:t>16. С какой целью и по чьей инициативе могут проводиться публичные слушания?</w:t>
      </w:r>
    </w:p>
    <w:p w:rsidR="009F0B7C" w:rsidRPr="009F0B7C" w:rsidRDefault="00205494" w:rsidP="001B7198">
      <w:pPr>
        <w:spacing w:after="0" w:line="360" w:lineRule="auto"/>
        <w:ind w:firstLine="709"/>
        <w:jc w:val="both"/>
        <w:rPr>
          <w:rFonts w:ascii="Times New Roman" w:hAnsi="Times New Roman" w:cs="Times New Roman"/>
          <w:sz w:val="28"/>
        </w:rPr>
      </w:pPr>
      <w:r w:rsidRPr="00066A95">
        <w:rPr>
          <w:rFonts w:ascii="Times New Roman" w:hAnsi="Times New Roman" w:cs="Times New Roman"/>
          <w:b/>
          <w:sz w:val="28"/>
          <w:szCs w:val="28"/>
        </w:rPr>
        <w:t>Ответ:</w:t>
      </w:r>
      <w:r w:rsidR="00A744C7">
        <w:rPr>
          <w:rFonts w:ascii="Times New Roman" w:hAnsi="Times New Roman" w:cs="Times New Roman"/>
          <w:b/>
          <w:sz w:val="28"/>
          <w:szCs w:val="28"/>
        </w:rPr>
        <w:t xml:space="preserve"> </w:t>
      </w:r>
      <w:r w:rsidR="009F0B7C" w:rsidRPr="009F0B7C">
        <w:rPr>
          <w:rFonts w:ascii="Times New Roman" w:hAnsi="Times New Roman" w:cs="Times New Roman"/>
          <w:sz w:val="28"/>
        </w:rPr>
        <w:t>Публичные слушания могут проводиться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w:t>
      </w:r>
    </w:p>
    <w:p w:rsidR="009F0B7C" w:rsidRDefault="009F0B7C" w:rsidP="001B7198">
      <w:pPr>
        <w:spacing w:after="0" w:line="360" w:lineRule="auto"/>
        <w:ind w:firstLine="709"/>
        <w:jc w:val="both"/>
        <w:rPr>
          <w:rFonts w:ascii="Times New Roman" w:hAnsi="Times New Roman" w:cs="Times New Roman"/>
          <w:sz w:val="28"/>
        </w:rPr>
      </w:pPr>
      <w:r w:rsidRPr="009F0B7C">
        <w:rPr>
          <w:rFonts w:ascii="Times New Roman" w:hAnsi="Times New Roman" w:cs="Times New Roman"/>
          <w:sz w:val="28"/>
        </w:rPr>
        <w:t>Общественные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осуществляющих свои полномочия на основании договора.</w:t>
      </w:r>
    </w:p>
    <w:p w:rsidR="00205494" w:rsidRDefault="00205494" w:rsidP="001B7198">
      <w:pPr>
        <w:spacing w:after="0" w:line="360" w:lineRule="auto"/>
        <w:ind w:firstLine="709"/>
        <w:jc w:val="both"/>
        <w:rPr>
          <w:rFonts w:ascii="Times New Roman" w:hAnsi="Times New Roman" w:cs="Times New Roman"/>
          <w:sz w:val="28"/>
          <w:szCs w:val="28"/>
        </w:rPr>
      </w:pPr>
      <w:r w:rsidRPr="001B7198">
        <w:rPr>
          <w:rFonts w:ascii="Times New Roman" w:hAnsi="Times New Roman" w:cs="Times New Roman"/>
          <w:sz w:val="28"/>
          <w:szCs w:val="28"/>
        </w:rPr>
        <w:t>17. Какие вопросы подлежат обязательному вынесению на публичные слушания?</w:t>
      </w:r>
    </w:p>
    <w:p w:rsidR="009F0B7C" w:rsidRDefault="00205494" w:rsidP="001B7198">
      <w:pPr>
        <w:spacing w:after="0" w:line="360" w:lineRule="auto"/>
        <w:ind w:firstLine="709"/>
        <w:jc w:val="both"/>
        <w:rPr>
          <w:rFonts w:ascii="Times New Roman" w:hAnsi="Times New Roman" w:cs="Times New Roman"/>
          <w:color w:val="000000"/>
          <w:sz w:val="28"/>
          <w:szCs w:val="23"/>
          <w:shd w:val="clear" w:color="auto" w:fill="FFFFFF"/>
        </w:rPr>
      </w:pPr>
      <w:r w:rsidRPr="00066A95">
        <w:rPr>
          <w:rFonts w:ascii="Times New Roman" w:hAnsi="Times New Roman" w:cs="Times New Roman"/>
          <w:b/>
          <w:sz w:val="28"/>
          <w:szCs w:val="28"/>
        </w:rPr>
        <w:t>Ответ:</w:t>
      </w:r>
      <w:r w:rsidR="00A744C7">
        <w:rPr>
          <w:rFonts w:ascii="Times New Roman" w:hAnsi="Times New Roman" w:cs="Times New Roman"/>
          <w:b/>
          <w:sz w:val="28"/>
          <w:szCs w:val="28"/>
        </w:rPr>
        <w:t xml:space="preserve"> </w:t>
      </w:r>
      <w:r w:rsidR="009F0B7C" w:rsidRPr="009F0B7C">
        <w:rPr>
          <w:rFonts w:ascii="Times New Roman" w:hAnsi="Times New Roman" w:cs="Times New Roman"/>
          <w:color w:val="000000"/>
          <w:sz w:val="28"/>
          <w:szCs w:val="23"/>
          <w:shd w:val="clear" w:color="auto" w:fill="FFFFFF"/>
        </w:rPr>
        <w:t>Слушания могут проводиться по любым социально значимым вопросам, проектам нормативных правовых актов, принятых в рамках полномочий органов местного самоуправления муниципального образования.</w:t>
      </w:r>
    </w:p>
    <w:p w:rsidR="00205494" w:rsidRDefault="00205494" w:rsidP="001B7198">
      <w:pPr>
        <w:spacing w:after="0" w:line="360" w:lineRule="auto"/>
        <w:ind w:firstLine="709"/>
        <w:jc w:val="both"/>
        <w:rPr>
          <w:rFonts w:ascii="Times New Roman" w:hAnsi="Times New Roman" w:cs="Times New Roman"/>
          <w:sz w:val="28"/>
          <w:szCs w:val="28"/>
        </w:rPr>
      </w:pPr>
      <w:r w:rsidRPr="001B7198">
        <w:rPr>
          <w:rFonts w:ascii="Times New Roman" w:hAnsi="Times New Roman" w:cs="Times New Roman"/>
          <w:sz w:val="28"/>
          <w:szCs w:val="28"/>
        </w:rPr>
        <w:t>18. По каким вопросам могут проводиться общественные обсуждения?</w:t>
      </w:r>
    </w:p>
    <w:p w:rsidR="009F0B7C" w:rsidRPr="001B7198" w:rsidRDefault="00205494" w:rsidP="001B7198">
      <w:pPr>
        <w:spacing w:after="0" w:line="360" w:lineRule="auto"/>
        <w:ind w:firstLine="709"/>
        <w:jc w:val="both"/>
        <w:rPr>
          <w:rFonts w:ascii="Times New Roman" w:hAnsi="Times New Roman" w:cs="Times New Roman"/>
          <w:sz w:val="28"/>
          <w:shd w:val="clear" w:color="auto" w:fill="FFFFFF"/>
        </w:rPr>
      </w:pPr>
      <w:r w:rsidRPr="00066A95">
        <w:rPr>
          <w:rFonts w:ascii="Times New Roman" w:hAnsi="Times New Roman" w:cs="Times New Roman"/>
          <w:b/>
          <w:sz w:val="28"/>
          <w:szCs w:val="28"/>
        </w:rPr>
        <w:t>Ответ:</w:t>
      </w:r>
      <w:r w:rsidR="00A744C7">
        <w:rPr>
          <w:rFonts w:ascii="Times New Roman" w:hAnsi="Times New Roman" w:cs="Times New Roman"/>
          <w:b/>
          <w:sz w:val="28"/>
          <w:szCs w:val="28"/>
        </w:rPr>
        <w:t xml:space="preserve"> </w:t>
      </w:r>
      <w:r w:rsidR="009F0B7C" w:rsidRPr="009F0B7C">
        <w:rPr>
          <w:rFonts w:ascii="Times New Roman" w:hAnsi="Times New Roman" w:cs="Times New Roman"/>
          <w:sz w:val="28"/>
          <w:shd w:val="clear" w:color="auto" w:fill="FFFFFF"/>
        </w:rPr>
        <w:t xml:space="preserve">Общественное обсуждение в настоящем Федеральном законе означает общественное обсуждение общественно значимых вопросов, используемых в целях общественного контроля,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определенные публичные полномочия в соответствии с федеральными законами, с обязательным участием в такое обсуждение уполномоченных лиц указанных органов и организаций, представителей граждан и общественных объединений, интересы которых </w:t>
      </w:r>
      <w:r w:rsidR="009F0B7C" w:rsidRPr="001B7198">
        <w:rPr>
          <w:rFonts w:ascii="Times New Roman" w:hAnsi="Times New Roman" w:cs="Times New Roman"/>
          <w:sz w:val="28"/>
          <w:shd w:val="clear" w:color="auto" w:fill="FFFFFF"/>
        </w:rPr>
        <w:t>затрагиваются соответствующим решением.</w:t>
      </w:r>
    </w:p>
    <w:p w:rsidR="00205494" w:rsidRDefault="00205494" w:rsidP="001B7198">
      <w:pPr>
        <w:spacing w:after="0" w:line="360" w:lineRule="auto"/>
        <w:ind w:firstLine="709"/>
        <w:jc w:val="both"/>
        <w:rPr>
          <w:rFonts w:ascii="Times New Roman" w:hAnsi="Times New Roman" w:cs="Times New Roman"/>
          <w:sz w:val="28"/>
          <w:szCs w:val="28"/>
        </w:rPr>
      </w:pPr>
      <w:r w:rsidRPr="001B7198">
        <w:rPr>
          <w:rFonts w:ascii="Times New Roman" w:hAnsi="Times New Roman" w:cs="Times New Roman"/>
          <w:sz w:val="28"/>
          <w:szCs w:val="28"/>
        </w:rPr>
        <w:t>19. Кто назначает собрание граждан по инициативе населения?</w:t>
      </w:r>
    </w:p>
    <w:p w:rsidR="00205494" w:rsidRPr="00066A95" w:rsidRDefault="00205494" w:rsidP="001B7198">
      <w:pPr>
        <w:spacing w:after="0" w:line="360" w:lineRule="auto"/>
        <w:ind w:firstLine="709"/>
        <w:jc w:val="both"/>
        <w:rPr>
          <w:rFonts w:ascii="Times New Roman" w:hAnsi="Times New Roman" w:cs="Times New Roman"/>
          <w:b/>
          <w:sz w:val="28"/>
          <w:szCs w:val="28"/>
        </w:rPr>
      </w:pPr>
      <w:r w:rsidRPr="00066A95">
        <w:rPr>
          <w:rFonts w:ascii="Times New Roman" w:hAnsi="Times New Roman" w:cs="Times New Roman"/>
          <w:b/>
          <w:sz w:val="28"/>
          <w:szCs w:val="28"/>
        </w:rPr>
        <w:t>Ответ:</w:t>
      </w:r>
      <w:r w:rsidR="00A744C7">
        <w:rPr>
          <w:rFonts w:ascii="Times New Roman" w:hAnsi="Times New Roman" w:cs="Times New Roman"/>
          <w:b/>
          <w:sz w:val="28"/>
          <w:szCs w:val="28"/>
        </w:rPr>
        <w:t xml:space="preserve"> </w:t>
      </w:r>
      <w:r w:rsidR="009F0B7C" w:rsidRPr="009F0B7C">
        <w:rPr>
          <w:rFonts w:ascii="Times New Roman" w:hAnsi="Times New Roman" w:cs="Times New Roman"/>
          <w:sz w:val="28"/>
          <w:szCs w:val="30"/>
          <w:shd w:val="clear" w:color="auto" w:fill="FFFFFF"/>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205494" w:rsidRPr="009F0B7C" w:rsidRDefault="00205494" w:rsidP="001B7198">
      <w:pPr>
        <w:spacing w:after="0" w:line="360" w:lineRule="auto"/>
        <w:ind w:firstLine="709"/>
        <w:jc w:val="both"/>
        <w:rPr>
          <w:rFonts w:ascii="Times New Roman" w:hAnsi="Times New Roman" w:cs="Times New Roman"/>
          <w:sz w:val="28"/>
          <w:szCs w:val="28"/>
        </w:rPr>
      </w:pPr>
      <w:r w:rsidRPr="001B7198">
        <w:rPr>
          <w:rFonts w:ascii="Times New Roman" w:hAnsi="Times New Roman" w:cs="Times New Roman"/>
          <w:sz w:val="28"/>
          <w:szCs w:val="28"/>
        </w:rPr>
        <w:t>20. В какой форме участники собрания могут взаимодействовать с органами и должностными лицами местного самоуправления?</w:t>
      </w:r>
    </w:p>
    <w:p w:rsidR="00205494" w:rsidRPr="009F0B7C" w:rsidRDefault="00205494" w:rsidP="001B7198">
      <w:pPr>
        <w:pStyle w:val="a4"/>
        <w:spacing w:before="0" w:beforeAutospacing="0" w:after="0" w:afterAutospacing="0" w:line="360" w:lineRule="auto"/>
        <w:ind w:firstLine="709"/>
        <w:jc w:val="both"/>
        <w:rPr>
          <w:color w:val="333333"/>
          <w:sz w:val="28"/>
          <w:szCs w:val="28"/>
        </w:rPr>
      </w:pPr>
      <w:r w:rsidRPr="009F0B7C">
        <w:rPr>
          <w:b/>
          <w:sz w:val="28"/>
          <w:szCs w:val="28"/>
        </w:rPr>
        <w:t>Ответ:</w:t>
      </w:r>
      <w:r w:rsidR="00A744C7" w:rsidRPr="009F0B7C">
        <w:rPr>
          <w:b/>
          <w:sz w:val="28"/>
          <w:szCs w:val="28"/>
        </w:rPr>
        <w:t xml:space="preserve"> </w:t>
      </w:r>
      <w:r w:rsidR="009F0B7C" w:rsidRPr="009F0B7C">
        <w:rPr>
          <w:color w:val="000000"/>
          <w:sz w:val="28"/>
          <w:szCs w:val="28"/>
          <w:bdr w:val="none" w:sz="0" w:space="0" w:color="auto" w:frame="1"/>
        </w:rPr>
        <w:t>Взаимодействие органов местного самоуправления с органами территориального общественного самоуправления (далее также именуемыми ТОС) должно основываться на принципах добровольности, независимости органов ТОС в решении собственных задач, взаимной заинтересованности в решении вопросов совместной компетенции и взаимной ответственности.</w:t>
      </w:r>
    </w:p>
    <w:p w:rsidR="00205494" w:rsidRPr="009F0B7C" w:rsidRDefault="00205494" w:rsidP="001B7198">
      <w:pPr>
        <w:spacing w:after="0" w:line="360" w:lineRule="auto"/>
        <w:ind w:firstLine="709"/>
        <w:jc w:val="both"/>
        <w:rPr>
          <w:rFonts w:ascii="Times New Roman" w:hAnsi="Times New Roman" w:cs="Times New Roman"/>
          <w:sz w:val="28"/>
          <w:szCs w:val="28"/>
        </w:rPr>
      </w:pPr>
      <w:r w:rsidRPr="001B7198">
        <w:rPr>
          <w:rFonts w:ascii="Times New Roman" w:hAnsi="Times New Roman" w:cs="Times New Roman"/>
          <w:sz w:val="28"/>
          <w:szCs w:val="28"/>
        </w:rPr>
        <w:t>21. С какой целью проводится опрос граждан и по чьей инициативе?</w:t>
      </w:r>
    </w:p>
    <w:p w:rsidR="009F0B7C" w:rsidRPr="009F0B7C" w:rsidRDefault="00205494" w:rsidP="001B7198">
      <w:pPr>
        <w:spacing w:after="0" w:line="360" w:lineRule="auto"/>
        <w:ind w:firstLine="709"/>
        <w:jc w:val="both"/>
        <w:rPr>
          <w:rFonts w:ascii="Times New Roman" w:hAnsi="Times New Roman" w:cs="Times New Roman"/>
          <w:color w:val="000000"/>
          <w:sz w:val="28"/>
          <w:szCs w:val="28"/>
          <w:shd w:val="clear" w:color="auto" w:fill="FFFFFF"/>
        </w:rPr>
      </w:pPr>
      <w:r w:rsidRPr="009F0B7C">
        <w:rPr>
          <w:rFonts w:ascii="Times New Roman" w:hAnsi="Times New Roman" w:cs="Times New Roman"/>
          <w:b/>
          <w:sz w:val="28"/>
          <w:szCs w:val="28"/>
        </w:rPr>
        <w:t>Ответ:</w:t>
      </w:r>
      <w:r w:rsidR="00A744C7" w:rsidRPr="009F0B7C">
        <w:rPr>
          <w:rFonts w:ascii="Times New Roman" w:hAnsi="Times New Roman" w:cs="Times New Roman"/>
          <w:b/>
          <w:sz w:val="28"/>
          <w:szCs w:val="28"/>
        </w:rPr>
        <w:t xml:space="preserve"> </w:t>
      </w:r>
      <w:r w:rsidR="009F0B7C" w:rsidRPr="009F0B7C">
        <w:rPr>
          <w:rFonts w:ascii="Times New Roman" w:hAnsi="Times New Roman" w:cs="Times New Roman"/>
          <w:color w:val="000000"/>
          <w:sz w:val="28"/>
          <w:szCs w:val="28"/>
          <w:shd w:val="clear" w:color="auto" w:fill="FFFFFF"/>
        </w:rPr>
        <w:t>Опрос граждан проводится на всей территории муниципального образования или части его территории с целью выявления мнения населения и учета его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F0B7C" w:rsidRPr="009F0B7C" w:rsidRDefault="009F0B7C" w:rsidP="001B7198">
      <w:pPr>
        <w:spacing w:after="0" w:line="360" w:lineRule="auto"/>
        <w:ind w:firstLine="709"/>
        <w:jc w:val="both"/>
        <w:rPr>
          <w:rFonts w:ascii="Times New Roman" w:hAnsi="Times New Roman" w:cs="Times New Roman"/>
          <w:color w:val="000000"/>
          <w:sz w:val="28"/>
          <w:szCs w:val="28"/>
          <w:shd w:val="clear" w:color="auto" w:fill="FFFFFF"/>
        </w:rPr>
      </w:pPr>
      <w:r w:rsidRPr="009F0B7C">
        <w:rPr>
          <w:rFonts w:ascii="Times New Roman" w:hAnsi="Times New Roman" w:cs="Times New Roman"/>
          <w:color w:val="000000"/>
          <w:sz w:val="28"/>
          <w:szCs w:val="28"/>
          <w:shd w:val="clear" w:color="auto" w:fill="FFFFFF"/>
        </w:rPr>
        <w:t>Опрос граждан проводится по инициативе:</w:t>
      </w:r>
    </w:p>
    <w:p w:rsidR="009F0B7C" w:rsidRPr="009F0B7C" w:rsidRDefault="009F0B7C" w:rsidP="001B7198">
      <w:pPr>
        <w:spacing w:after="0" w:line="360" w:lineRule="auto"/>
        <w:ind w:firstLine="709"/>
        <w:jc w:val="both"/>
        <w:rPr>
          <w:rFonts w:ascii="Times New Roman" w:hAnsi="Times New Roman" w:cs="Times New Roman"/>
          <w:color w:val="000000"/>
          <w:sz w:val="28"/>
          <w:szCs w:val="28"/>
          <w:shd w:val="clear" w:color="auto" w:fill="FFFFFF"/>
        </w:rPr>
      </w:pPr>
      <w:r w:rsidRPr="009F0B7C">
        <w:rPr>
          <w:rFonts w:ascii="Times New Roman" w:hAnsi="Times New Roman" w:cs="Times New Roman"/>
          <w:color w:val="000000"/>
          <w:sz w:val="28"/>
          <w:szCs w:val="28"/>
          <w:shd w:val="clear" w:color="auto" w:fill="FFFFFF"/>
        </w:rPr>
        <w:t>- представительный орган муниципального образования или глава муниципального образования - по вопросам местного значения;</w:t>
      </w:r>
    </w:p>
    <w:p w:rsidR="009F0B7C" w:rsidRPr="009F0B7C" w:rsidRDefault="009F0B7C" w:rsidP="001B7198">
      <w:pPr>
        <w:spacing w:after="0" w:line="360" w:lineRule="auto"/>
        <w:ind w:firstLine="709"/>
        <w:jc w:val="both"/>
        <w:rPr>
          <w:rFonts w:ascii="Times New Roman" w:hAnsi="Times New Roman" w:cs="Times New Roman"/>
          <w:color w:val="000000"/>
          <w:sz w:val="28"/>
          <w:szCs w:val="28"/>
          <w:shd w:val="clear" w:color="auto" w:fill="FFFFFF"/>
        </w:rPr>
      </w:pPr>
      <w:r w:rsidRPr="009F0B7C">
        <w:rPr>
          <w:rFonts w:ascii="Times New Roman" w:hAnsi="Times New Roman" w:cs="Times New Roman"/>
          <w:color w:val="000000"/>
          <w:sz w:val="28"/>
          <w:szCs w:val="28"/>
          <w:shd w:val="clear" w:color="auto" w:fill="FFFFFF"/>
        </w:rPr>
        <w:t>- органам государственной власти субъектов Российской Федерации - учитывать мнение граждан при принятии решений об изменении целевого назначения муниципальных земель для объектов регионального и межрегионального значения;</w:t>
      </w:r>
    </w:p>
    <w:p w:rsidR="009F0B7C" w:rsidRPr="001B7198" w:rsidRDefault="009F0B7C" w:rsidP="001B7198">
      <w:pPr>
        <w:spacing w:after="0" w:line="360" w:lineRule="auto"/>
        <w:ind w:firstLine="709"/>
        <w:jc w:val="both"/>
        <w:rPr>
          <w:rFonts w:ascii="Times New Roman" w:hAnsi="Times New Roman" w:cs="Times New Roman"/>
          <w:color w:val="000000"/>
          <w:sz w:val="28"/>
          <w:szCs w:val="28"/>
          <w:shd w:val="clear" w:color="auto" w:fill="FFFFFF"/>
        </w:rPr>
      </w:pPr>
      <w:r w:rsidRPr="009F0B7C">
        <w:rPr>
          <w:rFonts w:ascii="Times New Roman" w:hAnsi="Times New Roman" w:cs="Times New Roman"/>
          <w:color w:val="000000"/>
          <w:sz w:val="28"/>
          <w:szCs w:val="28"/>
          <w:shd w:val="clear" w:color="auto" w:fill="FFFFFF"/>
        </w:rPr>
        <w:t xml:space="preserve">- жители муниципального образования или его части, в которых предлагается реализовать инициативный проект, достигшие шестнадцатилетнего возраста, - для выявления мнения граждан о поддержке данного инициативного </w:t>
      </w:r>
      <w:r w:rsidRPr="001B7198">
        <w:rPr>
          <w:rFonts w:ascii="Times New Roman" w:hAnsi="Times New Roman" w:cs="Times New Roman"/>
          <w:color w:val="000000"/>
          <w:sz w:val="28"/>
          <w:szCs w:val="28"/>
          <w:shd w:val="clear" w:color="auto" w:fill="FFFFFF"/>
        </w:rPr>
        <w:t>проекта.</w:t>
      </w:r>
    </w:p>
    <w:p w:rsidR="00BE33F3" w:rsidRDefault="00205494" w:rsidP="001B7198">
      <w:pPr>
        <w:spacing w:after="0" w:line="360" w:lineRule="auto"/>
        <w:ind w:firstLine="709"/>
        <w:jc w:val="both"/>
        <w:rPr>
          <w:rFonts w:ascii="Times New Roman" w:hAnsi="Times New Roman" w:cs="Times New Roman"/>
          <w:sz w:val="28"/>
          <w:szCs w:val="28"/>
        </w:rPr>
      </w:pPr>
      <w:r w:rsidRPr="001B7198">
        <w:rPr>
          <w:rFonts w:ascii="Times New Roman" w:hAnsi="Times New Roman" w:cs="Times New Roman"/>
          <w:sz w:val="28"/>
          <w:szCs w:val="28"/>
        </w:rPr>
        <w:t>22. В течение, какого срока должностные лица местного самоуправления должны дать письменный ответ на индивидуальные или коллективные обращения граждан?</w:t>
      </w:r>
    </w:p>
    <w:p w:rsidR="00C02F91" w:rsidRPr="00066A95" w:rsidRDefault="00205494" w:rsidP="001B7198">
      <w:pPr>
        <w:spacing w:after="0" w:line="360" w:lineRule="auto"/>
        <w:ind w:firstLine="709"/>
        <w:jc w:val="both"/>
        <w:rPr>
          <w:rFonts w:ascii="Times New Roman" w:hAnsi="Times New Roman" w:cs="Times New Roman"/>
          <w:b/>
          <w:sz w:val="28"/>
          <w:szCs w:val="28"/>
        </w:rPr>
      </w:pPr>
      <w:r w:rsidRPr="00066A95">
        <w:rPr>
          <w:rFonts w:ascii="Times New Roman" w:hAnsi="Times New Roman" w:cs="Times New Roman"/>
          <w:b/>
          <w:sz w:val="28"/>
          <w:szCs w:val="28"/>
        </w:rPr>
        <w:t>Ответ:</w:t>
      </w:r>
      <w:r w:rsidR="00A744C7">
        <w:rPr>
          <w:rFonts w:ascii="Times New Roman" w:hAnsi="Times New Roman" w:cs="Times New Roman"/>
          <w:b/>
          <w:sz w:val="28"/>
          <w:szCs w:val="28"/>
        </w:rPr>
        <w:t xml:space="preserve"> </w:t>
      </w:r>
      <w:r w:rsidR="009F0B7C" w:rsidRPr="009F0B7C">
        <w:rPr>
          <w:rFonts w:ascii="Times New Roman" w:hAnsi="Times New Roman" w:cs="Times New Roman"/>
          <w:color w:val="000000"/>
          <w:sz w:val="28"/>
          <w:szCs w:val="28"/>
          <w:shd w:val="clear" w:color="auto" w:fill="FFFFFF"/>
        </w:rPr>
        <w:t>Письменное обращение, поступившее в государственный орган, орган местного самоуправления или должностное лицо в соответствии с их компетенцией, рассматривается в течение 30 дней с даты регистрации письменного обращения, за исключением случая, указанного в пункте 1.1 настоящей статьи.</w:t>
      </w:r>
    </w:p>
    <w:sectPr w:rsidR="00C02F91" w:rsidRPr="00066A95" w:rsidSect="00A150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471EE"/>
    <w:multiLevelType w:val="multilevel"/>
    <w:tmpl w:val="EDB4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C26F18"/>
    <w:multiLevelType w:val="hybridMultilevel"/>
    <w:tmpl w:val="1F161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90539A"/>
    <w:multiLevelType w:val="hybridMultilevel"/>
    <w:tmpl w:val="1F0093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C797896"/>
    <w:multiLevelType w:val="hybridMultilevel"/>
    <w:tmpl w:val="EAECF60C"/>
    <w:lvl w:ilvl="0" w:tplc="0419000B">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3243318"/>
    <w:multiLevelType w:val="multilevel"/>
    <w:tmpl w:val="C6C0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FE85963"/>
    <w:multiLevelType w:val="hybridMultilevel"/>
    <w:tmpl w:val="F6409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FC7C5D"/>
    <w:multiLevelType w:val="multilevel"/>
    <w:tmpl w:val="87266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88787B"/>
    <w:multiLevelType w:val="multilevel"/>
    <w:tmpl w:val="91BA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92550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7"/>
  </w:num>
  <w:num w:numId="4">
    <w:abstractNumId w:val="4"/>
  </w:num>
  <w:num w:numId="5">
    <w:abstractNumId w:val="3"/>
  </w:num>
  <w:num w:numId="6">
    <w:abstractNumId w:val="2"/>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03"/>
    <w:rsid w:val="000658E1"/>
    <w:rsid w:val="00066A95"/>
    <w:rsid w:val="001163BA"/>
    <w:rsid w:val="00142416"/>
    <w:rsid w:val="001B1532"/>
    <w:rsid w:val="001B7198"/>
    <w:rsid w:val="001C6EFB"/>
    <w:rsid w:val="001E2E6F"/>
    <w:rsid w:val="00205494"/>
    <w:rsid w:val="00296D92"/>
    <w:rsid w:val="0029774B"/>
    <w:rsid w:val="002A744E"/>
    <w:rsid w:val="00377602"/>
    <w:rsid w:val="0043474A"/>
    <w:rsid w:val="004455C5"/>
    <w:rsid w:val="00461203"/>
    <w:rsid w:val="0047424F"/>
    <w:rsid w:val="004D0853"/>
    <w:rsid w:val="00545283"/>
    <w:rsid w:val="005B63C6"/>
    <w:rsid w:val="005C64A7"/>
    <w:rsid w:val="005F535E"/>
    <w:rsid w:val="00651EF4"/>
    <w:rsid w:val="006B6B03"/>
    <w:rsid w:val="006D760D"/>
    <w:rsid w:val="00712DF5"/>
    <w:rsid w:val="007E04C8"/>
    <w:rsid w:val="00822CF9"/>
    <w:rsid w:val="009137D0"/>
    <w:rsid w:val="00915A4D"/>
    <w:rsid w:val="009711AE"/>
    <w:rsid w:val="009C1177"/>
    <w:rsid w:val="009E2EC5"/>
    <w:rsid w:val="009F0B7C"/>
    <w:rsid w:val="00A150A6"/>
    <w:rsid w:val="00A744C7"/>
    <w:rsid w:val="00A92008"/>
    <w:rsid w:val="00B61F7A"/>
    <w:rsid w:val="00B6686C"/>
    <w:rsid w:val="00B72E8B"/>
    <w:rsid w:val="00BB7239"/>
    <w:rsid w:val="00BE33F3"/>
    <w:rsid w:val="00C02F91"/>
    <w:rsid w:val="00C11551"/>
    <w:rsid w:val="00C464DD"/>
    <w:rsid w:val="00C91967"/>
    <w:rsid w:val="00C91AD8"/>
    <w:rsid w:val="00CD1071"/>
    <w:rsid w:val="00D175F5"/>
    <w:rsid w:val="00DC5EF5"/>
    <w:rsid w:val="00ED0531"/>
    <w:rsid w:val="00F042C9"/>
    <w:rsid w:val="00F509A8"/>
    <w:rsid w:val="00F66768"/>
    <w:rsid w:val="00FD0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977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B03"/>
    <w:pPr>
      <w:ind w:left="720"/>
      <w:contextualSpacing/>
    </w:pPr>
  </w:style>
  <w:style w:type="character" w:customStyle="1" w:styleId="20">
    <w:name w:val="Заголовок 2 Знак"/>
    <w:basedOn w:val="a0"/>
    <w:link w:val="2"/>
    <w:uiPriority w:val="9"/>
    <w:rsid w:val="0029774B"/>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2977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29774B"/>
  </w:style>
  <w:style w:type="character" w:customStyle="1" w:styleId="mw-editsection">
    <w:name w:val="mw-editsection"/>
    <w:basedOn w:val="a0"/>
    <w:rsid w:val="0029774B"/>
  </w:style>
  <w:style w:type="character" w:customStyle="1" w:styleId="mw-editsection-bracket">
    <w:name w:val="mw-editsection-bracket"/>
    <w:basedOn w:val="a0"/>
    <w:rsid w:val="0029774B"/>
  </w:style>
  <w:style w:type="character" w:styleId="a5">
    <w:name w:val="Hyperlink"/>
    <w:basedOn w:val="a0"/>
    <w:uiPriority w:val="99"/>
    <w:unhideWhenUsed/>
    <w:rsid w:val="0029774B"/>
    <w:rPr>
      <w:color w:val="0000FF"/>
      <w:u w:val="single"/>
    </w:rPr>
  </w:style>
  <w:style w:type="character" w:customStyle="1" w:styleId="mw-editsection-divider">
    <w:name w:val="mw-editsection-divider"/>
    <w:basedOn w:val="a0"/>
    <w:rsid w:val="0029774B"/>
  </w:style>
  <w:style w:type="character" w:customStyle="1" w:styleId="apple-converted-space">
    <w:name w:val="apple-converted-space"/>
    <w:basedOn w:val="a0"/>
    <w:rsid w:val="0029774B"/>
  </w:style>
  <w:style w:type="table" w:styleId="a6">
    <w:name w:val="Table Grid"/>
    <w:basedOn w:val="a1"/>
    <w:uiPriority w:val="59"/>
    <w:rsid w:val="005C64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Подпись к картинке_"/>
    <w:link w:val="a8"/>
    <w:rsid w:val="005C64A7"/>
    <w:rPr>
      <w:b/>
      <w:bCs/>
      <w:spacing w:val="6"/>
      <w:sz w:val="21"/>
      <w:szCs w:val="21"/>
      <w:shd w:val="clear" w:color="auto" w:fill="FFFFFF"/>
    </w:rPr>
  </w:style>
  <w:style w:type="paragraph" w:customStyle="1" w:styleId="a8">
    <w:name w:val="Подпись к картинке"/>
    <w:basedOn w:val="a"/>
    <w:link w:val="a7"/>
    <w:rsid w:val="005C64A7"/>
    <w:pPr>
      <w:widowControl w:val="0"/>
      <w:shd w:val="clear" w:color="auto" w:fill="FFFFFF"/>
      <w:spacing w:after="0" w:line="250" w:lineRule="exact"/>
      <w:jc w:val="center"/>
    </w:pPr>
    <w:rPr>
      <w:b/>
      <w:bCs/>
      <w:spacing w:val="6"/>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977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B03"/>
    <w:pPr>
      <w:ind w:left="720"/>
      <w:contextualSpacing/>
    </w:pPr>
  </w:style>
  <w:style w:type="character" w:customStyle="1" w:styleId="20">
    <w:name w:val="Заголовок 2 Знак"/>
    <w:basedOn w:val="a0"/>
    <w:link w:val="2"/>
    <w:uiPriority w:val="9"/>
    <w:rsid w:val="0029774B"/>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2977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29774B"/>
  </w:style>
  <w:style w:type="character" w:customStyle="1" w:styleId="mw-editsection">
    <w:name w:val="mw-editsection"/>
    <w:basedOn w:val="a0"/>
    <w:rsid w:val="0029774B"/>
  </w:style>
  <w:style w:type="character" w:customStyle="1" w:styleId="mw-editsection-bracket">
    <w:name w:val="mw-editsection-bracket"/>
    <w:basedOn w:val="a0"/>
    <w:rsid w:val="0029774B"/>
  </w:style>
  <w:style w:type="character" w:styleId="a5">
    <w:name w:val="Hyperlink"/>
    <w:basedOn w:val="a0"/>
    <w:uiPriority w:val="99"/>
    <w:unhideWhenUsed/>
    <w:rsid w:val="0029774B"/>
    <w:rPr>
      <w:color w:val="0000FF"/>
      <w:u w:val="single"/>
    </w:rPr>
  </w:style>
  <w:style w:type="character" w:customStyle="1" w:styleId="mw-editsection-divider">
    <w:name w:val="mw-editsection-divider"/>
    <w:basedOn w:val="a0"/>
    <w:rsid w:val="0029774B"/>
  </w:style>
  <w:style w:type="character" w:customStyle="1" w:styleId="apple-converted-space">
    <w:name w:val="apple-converted-space"/>
    <w:basedOn w:val="a0"/>
    <w:rsid w:val="0029774B"/>
  </w:style>
  <w:style w:type="table" w:styleId="a6">
    <w:name w:val="Table Grid"/>
    <w:basedOn w:val="a1"/>
    <w:uiPriority w:val="59"/>
    <w:rsid w:val="005C64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Подпись к картинке_"/>
    <w:link w:val="a8"/>
    <w:rsid w:val="005C64A7"/>
    <w:rPr>
      <w:b/>
      <w:bCs/>
      <w:spacing w:val="6"/>
      <w:sz w:val="21"/>
      <w:szCs w:val="21"/>
      <w:shd w:val="clear" w:color="auto" w:fill="FFFFFF"/>
    </w:rPr>
  </w:style>
  <w:style w:type="paragraph" w:customStyle="1" w:styleId="a8">
    <w:name w:val="Подпись к картинке"/>
    <w:basedOn w:val="a"/>
    <w:link w:val="a7"/>
    <w:rsid w:val="005C64A7"/>
    <w:pPr>
      <w:widowControl w:val="0"/>
      <w:shd w:val="clear" w:color="auto" w:fill="FFFFFF"/>
      <w:spacing w:after="0" w:line="250" w:lineRule="exact"/>
      <w:jc w:val="center"/>
    </w:pPr>
    <w:rPr>
      <w:b/>
      <w:bCs/>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07929">
      <w:bodyDiv w:val="1"/>
      <w:marLeft w:val="0"/>
      <w:marRight w:val="0"/>
      <w:marTop w:val="0"/>
      <w:marBottom w:val="0"/>
      <w:divBdr>
        <w:top w:val="none" w:sz="0" w:space="0" w:color="auto"/>
        <w:left w:val="none" w:sz="0" w:space="0" w:color="auto"/>
        <w:bottom w:val="none" w:sz="0" w:space="0" w:color="auto"/>
        <w:right w:val="none" w:sz="0" w:space="0" w:color="auto"/>
      </w:divBdr>
    </w:div>
    <w:div w:id="386491529">
      <w:bodyDiv w:val="1"/>
      <w:marLeft w:val="0"/>
      <w:marRight w:val="0"/>
      <w:marTop w:val="0"/>
      <w:marBottom w:val="0"/>
      <w:divBdr>
        <w:top w:val="none" w:sz="0" w:space="0" w:color="auto"/>
        <w:left w:val="none" w:sz="0" w:space="0" w:color="auto"/>
        <w:bottom w:val="none" w:sz="0" w:space="0" w:color="auto"/>
        <w:right w:val="none" w:sz="0" w:space="0" w:color="auto"/>
      </w:divBdr>
    </w:div>
    <w:div w:id="531110779">
      <w:bodyDiv w:val="1"/>
      <w:marLeft w:val="0"/>
      <w:marRight w:val="0"/>
      <w:marTop w:val="0"/>
      <w:marBottom w:val="0"/>
      <w:divBdr>
        <w:top w:val="none" w:sz="0" w:space="0" w:color="auto"/>
        <w:left w:val="none" w:sz="0" w:space="0" w:color="auto"/>
        <w:bottom w:val="none" w:sz="0" w:space="0" w:color="auto"/>
        <w:right w:val="none" w:sz="0" w:space="0" w:color="auto"/>
      </w:divBdr>
    </w:div>
    <w:div w:id="546574830">
      <w:bodyDiv w:val="1"/>
      <w:marLeft w:val="0"/>
      <w:marRight w:val="0"/>
      <w:marTop w:val="0"/>
      <w:marBottom w:val="0"/>
      <w:divBdr>
        <w:top w:val="none" w:sz="0" w:space="0" w:color="auto"/>
        <w:left w:val="none" w:sz="0" w:space="0" w:color="auto"/>
        <w:bottom w:val="none" w:sz="0" w:space="0" w:color="auto"/>
        <w:right w:val="none" w:sz="0" w:space="0" w:color="auto"/>
      </w:divBdr>
      <w:divsChild>
        <w:div w:id="1850637513">
          <w:marLeft w:val="0"/>
          <w:marRight w:val="0"/>
          <w:marTop w:val="0"/>
          <w:marBottom w:val="0"/>
          <w:divBdr>
            <w:top w:val="none" w:sz="0" w:space="0" w:color="auto"/>
            <w:left w:val="none" w:sz="0" w:space="0" w:color="auto"/>
            <w:bottom w:val="none" w:sz="0" w:space="0" w:color="auto"/>
            <w:right w:val="none" w:sz="0" w:space="0" w:color="auto"/>
          </w:divBdr>
        </w:div>
        <w:div w:id="1737047473">
          <w:marLeft w:val="0"/>
          <w:marRight w:val="0"/>
          <w:marTop w:val="180"/>
          <w:marBottom w:val="0"/>
          <w:divBdr>
            <w:top w:val="none" w:sz="0" w:space="0" w:color="auto"/>
            <w:left w:val="none" w:sz="0" w:space="0" w:color="auto"/>
            <w:bottom w:val="none" w:sz="0" w:space="0" w:color="auto"/>
            <w:right w:val="none" w:sz="0" w:space="0" w:color="auto"/>
          </w:divBdr>
        </w:div>
        <w:div w:id="1477450825">
          <w:marLeft w:val="0"/>
          <w:marRight w:val="0"/>
          <w:marTop w:val="60"/>
          <w:marBottom w:val="0"/>
          <w:divBdr>
            <w:top w:val="none" w:sz="0" w:space="0" w:color="auto"/>
            <w:left w:val="none" w:sz="0" w:space="0" w:color="auto"/>
            <w:bottom w:val="none" w:sz="0" w:space="0" w:color="auto"/>
            <w:right w:val="none" w:sz="0" w:space="0" w:color="auto"/>
          </w:divBdr>
        </w:div>
      </w:divsChild>
    </w:div>
    <w:div w:id="679281197">
      <w:bodyDiv w:val="1"/>
      <w:marLeft w:val="0"/>
      <w:marRight w:val="0"/>
      <w:marTop w:val="0"/>
      <w:marBottom w:val="0"/>
      <w:divBdr>
        <w:top w:val="none" w:sz="0" w:space="0" w:color="auto"/>
        <w:left w:val="none" w:sz="0" w:space="0" w:color="auto"/>
        <w:bottom w:val="none" w:sz="0" w:space="0" w:color="auto"/>
        <w:right w:val="none" w:sz="0" w:space="0" w:color="auto"/>
      </w:divBdr>
    </w:div>
    <w:div w:id="698049899">
      <w:bodyDiv w:val="1"/>
      <w:marLeft w:val="0"/>
      <w:marRight w:val="0"/>
      <w:marTop w:val="0"/>
      <w:marBottom w:val="0"/>
      <w:divBdr>
        <w:top w:val="none" w:sz="0" w:space="0" w:color="auto"/>
        <w:left w:val="none" w:sz="0" w:space="0" w:color="auto"/>
        <w:bottom w:val="none" w:sz="0" w:space="0" w:color="auto"/>
        <w:right w:val="none" w:sz="0" w:space="0" w:color="auto"/>
      </w:divBdr>
    </w:div>
    <w:div w:id="940647738">
      <w:bodyDiv w:val="1"/>
      <w:marLeft w:val="0"/>
      <w:marRight w:val="0"/>
      <w:marTop w:val="0"/>
      <w:marBottom w:val="0"/>
      <w:divBdr>
        <w:top w:val="none" w:sz="0" w:space="0" w:color="auto"/>
        <w:left w:val="none" w:sz="0" w:space="0" w:color="auto"/>
        <w:bottom w:val="none" w:sz="0" w:space="0" w:color="auto"/>
        <w:right w:val="none" w:sz="0" w:space="0" w:color="auto"/>
      </w:divBdr>
    </w:div>
    <w:div w:id="121342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1795</Words>
  <Characters>10234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vedenjapinen</dc:creator>
  <cp:lastModifiedBy>Пользователь Windows</cp:lastModifiedBy>
  <cp:revision>2</cp:revision>
  <dcterms:created xsi:type="dcterms:W3CDTF">2022-05-31T17:31:00Z</dcterms:created>
  <dcterms:modified xsi:type="dcterms:W3CDTF">2022-05-31T17:31:00Z</dcterms:modified>
</cp:coreProperties>
</file>